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CF" w:rsidRPr="00751C4E" w:rsidRDefault="00753C91" w:rsidP="0070363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rFonts w:ascii="Verdana" w:eastAsiaTheme="minorHAnsi" w:hAnsi="Verdana"/>
          <w:b/>
          <w:caps/>
          <w:sz w:val="18"/>
          <w:szCs w:val="18"/>
        </w:rPr>
      </w:pPr>
      <w:bookmarkStart w:id="0" w:name="_GoBack"/>
      <w:bookmarkEnd w:id="0"/>
      <w:r>
        <w:rPr>
          <w:rFonts w:ascii="Verdana" w:eastAsiaTheme="minorHAnsi" w:hAnsi="Verdana"/>
          <w:b/>
          <w:caps/>
          <w:sz w:val="18"/>
          <w:szCs w:val="18"/>
        </w:rPr>
        <w:t xml:space="preserve">ČKA </w:t>
      </w:r>
      <w:r w:rsidR="0070363B">
        <w:rPr>
          <w:rFonts w:ascii="Verdana" w:eastAsiaTheme="minorHAnsi" w:hAnsi="Verdana"/>
          <w:b/>
          <w:caps/>
          <w:sz w:val="18"/>
          <w:szCs w:val="18"/>
        </w:rPr>
        <w:t xml:space="preserve">PŘEDSTAVILA STUDII </w:t>
      </w:r>
      <w:r w:rsidR="00863A79">
        <w:rPr>
          <w:rFonts w:ascii="Verdana" w:eastAsiaTheme="minorHAnsi" w:hAnsi="Verdana"/>
          <w:b/>
          <w:caps/>
          <w:sz w:val="18"/>
          <w:szCs w:val="18"/>
        </w:rPr>
        <w:t>TRADIČNÍHO</w:t>
      </w:r>
      <w:r w:rsidR="0070363B">
        <w:rPr>
          <w:rFonts w:ascii="Verdana" w:eastAsiaTheme="minorHAnsi" w:hAnsi="Verdana"/>
          <w:b/>
          <w:caps/>
          <w:sz w:val="18"/>
          <w:szCs w:val="18"/>
        </w:rPr>
        <w:t xml:space="preserve"> DOMU PRO OBYVATELE OBCÍ ZASAŽENÝCH </w:t>
      </w:r>
      <w:r w:rsidR="00623B61">
        <w:rPr>
          <w:rFonts w:ascii="Verdana" w:eastAsiaTheme="minorHAnsi" w:hAnsi="Verdana"/>
          <w:b/>
          <w:caps/>
          <w:sz w:val="18"/>
          <w:szCs w:val="18"/>
        </w:rPr>
        <w:t>živelnou katastrofou</w:t>
      </w:r>
    </w:p>
    <w:p w:rsidR="00B05F13" w:rsidRPr="00751C4E" w:rsidRDefault="00B05F13" w:rsidP="0070363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eastAsiaTheme="minorHAnsi" w:hAnsi="Verdana"/>
          <w:i/>
          <w:sz w:val="18"/>
          <w:szCs w:val="18"/>
        </w:rPr>
      </w:pPr>
    </w:p>
    <w:p w:rsidR="00E9378A" w:rsidRPr="002371BF" w:rsidRDefault="0030433C" w:rsidP="002371BF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rFonts w:ascii="Verdana" w:eastAsiaTheme="minorHAnsi" w:hAnsi="Verdana"/>
          <w:sz w:val="18"/>
          <w:szCs w:val="18"/>
        </w:rPr>
      </w:pPr>
      <w:r w:rsidRPr="00751C4E">
        <w:rPr>
          <w:rFonts w:ascii="Verdana" w:eastAsiaTheme="minorHAnsi" w:hAnsi="Verdana"/>
          <w:i/>
          <w:sz w:val="18"/>
          <w:szCs w:val="18"/>
        </w:rPr>
        <w:t xml:space="preserve">Tisková zpráva ČKA, </w:t>
      </w:r>
      <w:r w:rsidR="00AB0874">
        <w:rPr>
          <w:rFonts w:ascii="Verdana" w:eastAsiaTheme="minorHAnsi" w:hAnsi="Verdana"/>
          <w:i/>
          <w:sz w:val="18"/>
          <w:szCs w:val="18"/>
        </w:rPr>
        <w:t>11</w:t>
      </w:r>
      <w:r w:rsidR="005D3302" w:rsidRPr="00751C4E">
        <w:rPr>
          <w:rFonts w:ascii="Verdana" w:eastAsiaTheme="minorHAnsi" w:hAnsi="Verdana"/>
          <w:i/>
          <w:sz w:val="18"/>
          <w:szCs w:val="18"/>
        </w:rPr>
        <w:t xml:space="preserve">. </w:t>
      </w:r>
      <w:r w:rsidR="0070363B">
        <w:rPr>
          <w:rFonts w:ascii="Verdana" w:eastAsiaTheme="minorHAnsi" w:hAnsi="Verdana"/>
          <w:i/>
          <w:sz w:val="18"/>
          <w:szCs w:val="18"/>
        </w:rPr>
        <w:t>srpna</w:t>
      </w:r>
      <w:r w:rsidR="0046639F">
        <w:rPr>
          <w:rFonts w:ascii="Verdana" w:eastAsiaTheme="minorHAnsi" w:hAnsi="Verdana"/>
          <w:i/>
          <w:sz w:val="18"/>
          <w:szCs w:val="18"/>
        </w:rPr>
        <w:t xml:space="preserve"> 20</w:t>
      </w:r>
      <w:r w:rsidR="0031458E">
        <w:rPr>
          <w:rFonts w:ascii="Verdana" w:eastAsiaTheme="minorHAnsi" w:hAnsi="Verdana"/>
          <w:i/>
          <w:sz w:val="18"/>
          <w:szCs w:val="18"/>
        </w:rPr>
        <w:t>21</w:t>
      </w:r>
    </w:p>
    <w:p w:rsidR="003E144C" w:rsidRDefault="003E144C" w:rsidP="0070363B">
      <w:pPr>
        <w:spacing w:line="276" w:lineRule="auto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70363B" w:rsidRPr="002371BF" w:rsidRDefault="0070363B" w:rsidP="002371BF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2371BF">
        <w:rPr>
          <w:rFonts w:ascii="Verdana" w:hAnsi="Verdana"/>
          <w:b/>
          <w:color w:val="auto"/>
          <w:sz w:val="18"/>
          <w:szCs w:val="18"/>
        </w:rPr>
        <w:t>Předseda České komory architektů (ČKA) Jan Kasl</w:t>
      </w:r>
      <w:r w:rsidR="00AB0874" w:rsidRPr="002371BF">
        <w:rPr>
          <w:rFonts w:ascii="Verdana" w:hAnsi="Verdana"/>
          <w:b/>
          <w:color w:val="auto"/>
          <w:sz w:val="18"/>
          <w:szCs w:val="18"/>
        </w:rPr>
        <w:t xml:space="preserve"> společně</w:t>
      </w:r>
      <w:r w:rsidR="00A97517" w:rsidRPr="002371BF">
        <w:rPr>
          <w:rFonts w:ascii="Verdana" w:hAnsi="Verdana"/>
          <w:b/>
          <w:color w:val="auto"/>
          <w:sz w:val="18"/>
          <w:szCs w:val="18"/>
        </w:rPr>
        <w:t xml:space="preserve"> se zástupci </w:t>
      </w:r>
      <w:r w:rsidR="00AB0874" w:rsidRPr="002371BF">
        <w:rPr>
          <w:rFonts w:ascii="Verdana" w:hAnsi="Verdana"/>
          <w:b/>
          <w:color w:val="auto"/>
          <w:sz w:val="18"/>
          <w:szCs w:val="18"/>
        </w:rPr>
        <w:t>České komory autorizovaných inženýrů a techniků činných ve výstavbě (</w:t>
      </w:r>
      <w:r w:rsidR="00A97517" w:rsidRPr="002371BF">
        <w:rPr>
          <w:rFonts w:ascii="Verdana" w:hAnsi="Verdana"/>
          <w:b/>
          <w:color w:val="auto"/>
          <w:sz w:val="18"/>
          <w:szCs w:val="18"/>
        </w:rPr>
        <w:t>ČKAIT</w:t>
      </w:r>
      <w:r w:rsidR="00AB0874" w:rsidRPr="002371BF">
        <w:rPr>
          <w:rFonts w:ascii="Verdana" w:hAnsi="Verdana"/>
          <w:b/>
          <w:color w:val="auto"/>
          <w:sz w:val="18"/>
          <w:szCs w:val="18"/>
        </w:rPr>
        <w:t>)</w:t>
      </w:r>
      <w:r w:rsidR="00A97517" w:rsidRPr="002371BF">
        <w:rPr>
          <w:rFonts w:ascii="Verdana" w:hAnsi="Verdana"/>
          <w:b/>
          <w:color w:val="auto"/>
          <w:sz w:val="18"/>
          <w:szCs w:val="18"/>
        </w:rPr>
        <w:t xml:space="preserve"> - 1. místopředsedou </w:t>
      </w:r>
      <w:r w:rsidR="00AB0874" w:rsidRPr="002371BF">
        <w:rPr>
          <w:rFonts w:ascii="Verdana" w:hAnsi="Verdana"/>
          <w:b/>
          <w:color w:val="auto"/>
          <w:sz w:val="18"/>
          <w:szCs w:val="18"/>
        </w:rPr>
        <w:t xml:space="preserve">Aloisem </w:t>
      </w:r>
      <w:r w:rsidR="00A97517" w:rsidRPr="002371BF">
        <w:rPr>
          <w:rFonts w:ascii="Verdana" w:hAnsi="Verdana"/>
          <w:b/>
          <w:color w:val="auto"/>
          <w:sz w:val="18"/>
          <w:szCs w:val="18"/>
        </w:rPr>
        <w:t>Maternou a vedoucí s</w:t>
      </w:r>
      <w:r w:rsidR="00AB0874" w:rsidRPr="002371BF">
        <w:rPr>
          <w:rFonts w:ascii="Verdana" w:hAnsi="Verdana"/>
          <w:b/>
          <w:color w:val="auto"/>
          <w:sz w:val="18"/>
          <w:szCs w:val="18"/>
        </w:rPr>
        <w:t>třediska vzdělávání a informací</w:t>
      </w:r>
      <w:r w:rsidR="00A97517" w:rsidRPr="002371BF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71551" w:rsidRPr="002371BF">
        <w:rPr>
          <w:rFonts w:ascii="Verdana" w:hAnsi="Verdana"/>
          <w:b/>
          <w:color w:val="auto"/>
          <w:sz w:val="18"/>
          <w:szCs w:val="18"/>
        </w:rPr>
        <w:t>Dominikou</w:t>
      </w:r>
      <w:r w:rsidR="00A97517" w:rsidRPr="002371BF">
        <w:rPr>
          <w:rFonts w:ascii="Verdana" w:hAnsi="Verdana"/>
          <w:b/>
          <w:color w:val="auto"/>
          <w:sz w:val="18"/>
          <w:szCs w:val="18"/>
        </w:rPr>
        <w:t xml:space="preserve"> Hejdukovou</w:t>
      </w:r>
      <w:r w:rsidR="00AB0874" w:rsidRPr="002371BF">
        <w:rPr>
          <w:rFonts w:ascii="Verdana" w:hAnsi="Verdana"/>
          <w:b/>
          <w:color w:val="auto"/>
          <w:sz w:val="18"/>
          <w:szCs w:val="18"/>
        </w:rPr>
        <w:t>,</w:t>
      </w:r>
      <w:r w:rsidR="00A97517" w:rsidRPr="002371BF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B0874" w:rsidRPr="002371BF">
        <w:rPr>
          <w:rFonts w:ascii="Verdana" w:hAnsi="Verdana"/>
          <w:b/>
          <w:color w:val="auto"/>
          <w:sz w:val="18"/>
          <w:szCs w:val="18"/>
        </w:rPr>
        <w:br/>
        <w:t xml:space="preserve">a s architekty Lukášem Janáčem a Marco Maio </w:t>
      </w:r>
      <w:r w:rsidR="00530F88" w:rsidRPr="002371BF">
        <w:rPr>
          <w:rFonts w:ascii="Verdana" w:hAnsi="Verdana"/>
          <w:b/>
          <w:color w:val="auto"/>
          <w:sz w:val="18"/>
          <w:szCs w:val="18"/>
        </w:rPr>
        <w:t xml:space="preserve">se </w:t>
      </w:r>
      <w:r w:rsidRPr="002371BF">
        <w:rPr>
          <w:rFonts w:ascii="Verdana" w:hAnsi="Verdana"/>
          <w:b/>
          <w:color w:val="auto"/>
          <w:sz w:val="18"/>
          <w:szCs w:val="18"/>
        </w:rPr>
        <w:t>v</w:t>
      </w:r>
      <w:r w:rsidRPr="002371BF">
        <w:rPr>
          <w:rFonts w:ascii="Verdana" w:hAnsi="Verdana"/>
          <w:b/>
          <w:sz w:val="18"/>
          <w:szCs w:val="18"/>
        </w:rPr>
        <w:t xml:space="preserve">e středu 4. srpna </w:t>
      </w:r>
      <w:r w:rsidR="004502AD" w:rsidRPr="002371BF">
        <w:rPr>
          <w:rFonts w:ascii="Verdana" w:hAnsi="Verdana"/>
          <w:b/>
          <w:sz w:val="18"/>
          <w:szCs w:val="18"/>
        </w:rPr>
        <w:t>na půdě</w:t>
      </w:r>
      <w:r w:rsidRPr="002371BF">
        <w:rPr>
          <w:rFonts w:ascii="Verdana" w:hAnsi="Verdana"/>
          <w:b/>
          <w:sz w:val="18"/>
          <w:szCs w:val="18"/>
        </w:rPr>
        <w:t> úřadu městyse Moravská Nová Ves setk</w:t>
      </w:r>
      <w:r w:rsidR="004502AD" w:rsidRPr="002371BF">
        <w:rPr>
          <w:rFonts w:ascii="Verdana" w:hAnsi="Verdana"/>
          <w:b/>
          <w:sz w:val="18"/>
          <w:szCs w:val="18"/>
        </w:rPr>
        <w:t>ali</w:t>
      </w:r>
      <w:r w:rsidRPr="002371BF">
        <w:rPr>
          <w:rFonts w:ascii="Verdana" w:hAnsi="Verdana"/>
          <w:b/>
          <w:sz w:val="18"/>
          <w:szCs w:val="18"/>
        </w:rPr>
        <w:t xml:space="preserve"> </w:t>
      </w:r>
      <w:r w:rsidR="004502AD" w:rsidRPr="002371BF">
        <w:rPr>
          <w:rFonts w:ascii="Verdana" w:hAnsi="Verdana"/>
          <w:b/>
          <w:sz w:val="18"/>
          <w:szCs w:val="18"/>
        </w:rPr>
        <w:t>se starosty</w:t>
      </w:r>
      <w:r w:rsidRPr="002371BF">
        <w:rPr>
          <w:rFonts w:ascii="Verdana" w:hAnsi="Verdana"/>
          <w:b/>
          <w:sz w:val="18"/>
          <w:szCs w:val="18"/>
        </w:rPr>
        <w:t xml:space="preserve"> </w:t>
      </w:r>
      <w:r w:rsidR="00C34FF0" w:rsidRPr="002371BF">
        <w:rPr>
          <w:rFonts w:ascii="Verdana" w:hAnsi="Verdana"/>
          <w:b/>
          <w:sz w:val="18"/>
          <w:szCs w:val="18"/>
        </w:rPr>
        <w:t xml:space="preserve">a zástupci </w:t>
      </w:r>
      <w:r w:rsidRPr="002371BF">
        <w:rPr>
          <w:rFonts w:ascii="Verdana" w:hAnsi="Verdana"/>
          <w:b/>
          <w:sz w:val="18"/>
          <w:szCs w:val="18"/>
        </w:rPr>
        <w:t xml:space="preserve">jihomoravských obcí zdevastovaných na konci června ničivým tornádem. </w:t>
      </w:r>
      <w:r w:rsidR="004502AD" w:rsidRPr="002371BF">
        <w:rPr>
          <w:rFonts w:ascii="Verdana" w:hAnsi="Verdana"/>
          <w:b/>
          <w:sz w:val="18"/>
          <w:szCs w:val="18"/>
        </w:rPr>
        <w:t xml:space="preserve">Probrali s nimi potřeby </w:t>
      </w:r>
      <w:r w:rsidR="00530F88" w:rsidRPr="002371BF">
        <w:rPr>
          <w:rFonts w:ascii="Verdana" w:hAnsi="Verdana"/>
          <w:b/>
          <w:sz w:val="18"/>
          <w:szCs w:val="18"/>
        </w:rPr>
        <w:t>samospráv</w:t>
      </w:r>
      <w:r w:rsidR="004502AD" w:rsidRPr="002371BF">
        <w:rPr>
          <w:rFonts w:ascii="Verdana" w:hAnsi="Verdana"/>
          <w:b/>
          <w:sz w:val="18"/>
          <w:szCs w:val="18"/>
        </w:rPr>
        <w:t xml:space="preserve"> </w:t>
      </w:r>
      <w:r w:rsidR="002371BF" w:rsidRPr="002371BF">
        <w:rPr>
          <w:rFonts w:ascii="Verdana" w:hAnsi="Verdana"/>
          <w:b/>
          <w:sz w:val="18"/>
          <w:szCs w:val="18"/>
        </w:rPr>
        <w:br/>
      </w:r>
      <w:r w:rsidR="004502AD" w:rsidRPr="002371BF">
        <w:rPr>
          <w:rFonts w:ascii="Verdana" w:hAnsi="Verdana"/>
          <w:b/>
          <w:sz w:val="18"/>
          <w:szCs w:val="18"/>
        </w:rPr>
        <w:t xml:space="preserve">i poškozených občanů a možnosti pomoci ze strany ČKA, a současně </w:t>
      </w:r>
      <w:r w:rsidRPr="002371BF">
        <w:rPr>
          <w:rFonts w:ascii="Verdana" w:hAnsi="Verdana"/>
          <w:b/>
          <w:sz w:val="18"/>
          <w:szCs w:val="18"/>
        </w:rPr>
        <w:t>představil</w:t>
      </w:r>
      <w:r w:rsidR="004502AD" w:rsidRPr="002371BF">
        <w:rPr>
          <w:rFonts w:ascii="Verdana" w:hAnsi="Verdana"/>
          <w:b/>
          <w:sz w:val="18"/>
          <w:szCs w:val="18"/>
        </w:rPr>
        <w:t>i</w:t>
      </w:r>
      <w:r w:rsidRPr="002371BF">
        <w:rPr>
          <w:rFonts w:ascii="Verdana" w:hAnsi="Verdana"/>
          <w:b/>
          <w:sz w:val="18"/>
          <w:szCs w:val="18"/>
        </w:rPr>
        <w:t xml:space="preserve"> studii vzorového domu určeného pro zasažené obyvatele.</w:t>
      </w:r>
    </w:p>
    <w:p w:rsidR="007F1E5A" w:rsidRPr="002371BF" w:rsidRDefault="007F1E5A" w:rsidP="002371BF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7F1E5A" w:rsidRPr="002371BF" w:rsidRDefault="007F1E5A" w:rsidP="002371BF">
      <w:pPr>
        <w:spacing w:line="276" w:lineRule="auto"/>
        <w:jc w:val="both"/>
        <w:rPr>
          <w:rFonts w:ascii="Verdana" w:eastAsia="Times New Roman" w:hAnsi="Verdana"/>
          <w:iCs/>
          <w:sz w:val="18"/>
          <w:szCs w:val="18"/>
        </w:rPr>
      </w:pPr>
      <w:r w:rsidRPr="002371BF">
        <w:rPr>
          <w:rFonts w:ascii="Verdana" w:hAnsi="Verdana"/>
          <w:sz w:val="18"/>
          <w:szCs w:val="18"/>
        </w:rPr>
        <w:t>Na setkání se řešila obecná témata, jako obnova a novostavby zničených domů, včetně obecních staveb, a také řešení veřejných prost</w:t>
      </w:r>
      <w:r w:rsidR="00A97517" w:rsidRPr="002371BF">
        <w:rPr>
          <w:rFonts w:ascii="Verdana" w:hAnsi="Verdana"/>
          <w:sz w:val="18"/>
          <w:szCs w:val="18"/>
        </w:rPr>
        <w:t>ranství</w:t>
      </w:r>
      <w:r w:rsidRPr="002371BF">
        <w:rPr>
          <w:rFonts w:ascii="Verdana" w:hAnsi="Verdana"/>
          <w:sz w:val="18"/>
          <w:szCs w:val="18"/>
        </w:rPr>
        <w:t xml:space="preserve">. Probíraly se ovšem i zcela konkrétní úkoly, před kterými stojí jednotlivé obce. Starostové se přitom shodli, že by ocenili metodické vedení procesu obnovy. Své využití by podle nich </w:t>
      </w:r>
      <w:r w:rsidR="00B51F66" w:rsidRPr="002371BF">
        <w:rPr>
          <w:rFonts w:ascii="Verdana" w:hAnsi="Verdana"/>
          <w:sz w:val="18"/>
          <w:szCs w:val="18"/>
        </w:rPr>
        <w:t>na</w:t>
      </w:r>
      <w:r w:rsidRPr="002371BF">
        <w:rPr>
          <w:rFonts w:ascii="Verdana" w:hAnsi="Verdana"/>
          <w:sz w:val="18"/>
          <w:szCs w:val="18"/>
        </w:rPr>
        <w:t xml:space="preserve">šlo i poradenské středisko, nejlépe přímo v místě. Velké množství řešených požadavků totiž bude extrémní zátěží pro místní úředníky, přičemž v některých oblastech, především urbanismu, se může jednat o činnost nad rámec jejich kvalifikace. </w:t>
      </w:r>
      <w:r w:rsidRPr="002371BF">
        <w:rPr>
          <w:rFonts w:ascii="Verdana" w:eastAsia="Times New Roman" w:hAnsi="Verdana"/>
          <w:iCs/>
          <w:sz w:val="18"/>
          <w:szCs w:val="18"/>
        </w:rPr>
        <w:t>Řešila se</w:t>
      </w:r>
      <w:r w:rsidR="00B51F66" w:rsidRPr="002371BF">
        <w:rPr>
          <w:rFonts w:ascii="Verdana" w:eastAsia="Times New Roman" w:hAnsi="Verdana"/>
          <w:iCs/>
          <w:sz w:val="18"/>
          <w:szCs w:val="18"/>
        </w:rPr>
        <w:t xml:space="preserve"> proto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 také možnost působení „projektového managera“ pro obce, tedy odborníka</w:t>
      </w:r>
      <w:r w:rsidR="002371BF" w:rsidRPr="002371BF">
        <w:rPr>
          <w:rFonts w:ascii="Verdana" w:eastAsia="Times New Roman" w:hAnsi="Verdana"/>
          <w:iCs/>
          <w:sz w:val="18"/>
          <w:szCs w:val="18"/>
        </w:rPr>
        <w:t xml:space="preserve"> na konzultace, přípravu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 či proces</w:t>
      </w:r>
      <w:r w:rsidR="00A97517" w:rsidRPr="002371BF">
        <w:rPr>
          <w:rFonts w:ascii="Verdana" w:eastAsia="Times New Roman" w:hAnsi="Verdana"/>
          <w:iCs/>
          <w:sz w:val="18"/>
          <w:szCs w:val="18"/>
        </w:rPr>
        <w:t>y</w:t>
      </w:r>
      <w:r w:rsidR="00AB0874" w:rsidRPr="002371BF">
        <w:rPr>
          <w:rFonts w:ascii="Verdana" w:eastAsia="Times New Roman" w:hAnsi="Verdana"/>
          <w:iCs/>
          <w:sz w:val="18"/>
          <w:szCs w:val="18"/>
        </w:rPr>
        <w:t>.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 Potřebná by byla </w:t>
      </w:r>
      <w:r w:rsidR="00A97517" w:rsidRPr="002371BF">
        <w:rPr>
          <w:rFonts w:ascii="Verdana" w:eastAsia="Times New Roman" w:hAnsi="Verdana"/>
          <w:iCs/>
          <w:sz w:val="18"/>
          <w:szCs w:val="18"/>
        </w:rPr>
        <w:t xml:space="preserve">především </w:t>
      </w:r>
      <w:r w:rsidRPr="002371BF">
        <w:rPr>
          <w:rFonts w:ascii="Verdana" w:eastAsia="Times New Roman" w:hAnsi="Verdana"/>
          <w:iCs/>
          <w:sz w:val="18"/>
          <w:szCs w:val="18"/>
        </w:rPr>
        <w:t>podpora ze strany Ministerstva pro místní rozvoj</w:t>
      </w:r>
      <w:r w:rsidR="002371BF" w:rsidRPr="002371BF">
        <w:rPr>
          <w:rFonts w:ascii="Verdana" w:eastAsia="Times New Roman" w:hAnsi="Verdana"/>
          <w:iCs/>
          <w:sz w:val="18"/>
          <w:szCs w:val="18"/>
        </w:rPr>
        <w:t xml:space="preserve"> (MMR)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, </w:t>
      </w:r>
      <w:r w:rsidR="00AB0874" w:rsidRPr="002371BF">
        <w:rPr>
          <w:rFonts w:ascii="Verdana" w:eastAsia="Times New Roman" w:hAnsi="Verdana"/>
          <w:iCs/>
          <w:sz w:val="18"/>
          <w:szCs w:val="18"/>
        </w:rPr>
        <w:t>zejména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 finanční. </w:t>
      </w:r>
      <w:r w:rsidR="00B51F66" w:rsidRPr="002371BF">
        <w:rPr>
          <w:rFonts w:ascii="Verdana" w:eastAsia="Times New Roman" w:hAnsi="Verdana"/>
          <w:iCs/>
          <w:sz w:val="18"/>
          <w:szCs w:val="18"/>
        </w:rPr>
        <w:t>Tématem bylo i možné zapojení studentů fakult</w:t>
      </w:r>
      <w:r w:rsidR="00AB0874" w:rsidRPr="002371BF">
        <w:rPr>
          <w:rFonts w:ascii="Verdana" w:eastAsia="Times New Roman" w:hAnsi="Verdana"/>
          <w:iCs/>
          <w:sz w:val="18"/>
          <w:szCs w:val="18"/>
        </w:rPr>
        <w:t>y</w:t>
      </w:r>
      <w:r w:rsidR="00B51F66" w:rsidRPr="002371BF">
        <w:rPr>
          <w:rFonts w:ascii="Verdana" w:eastAsia="Times New Roman" w:hAnsi="Verdana"/>
          <w:iCs/>
          <w:sz w:val="18"/>
          <w:szCs w:val="18"/>
        </w:rPr>
        <w:t xml:space="preserve"> architektury</w:t>
      </w:r>
      <w:r w:rsidR="00A97517" w:rsidRPr="002371BF">
        <w:rPr>
          <w:rFonts w:ascii="Verdana" w:eastAsia="Times New Roman" w:hAnsi="Verdana"/>
          <w:iCs/>
          <w:sz w:val="18"/>
          <w:szCs w:val="18"/>
        </w:rPr>
        <w:t xml:space="preserve"> VUT</w:t>
      </w:r>
      <w:r w:rsidR="00AB0874" w:rsidRPr="002371BF">
        <w:rPr>
          <w:rFonts w:ascii="Verdana" w:eastAsia="Times New Roman" w:hAnsi="Verdana"/>
          <w:iCs/>
          <w:sz w:val="18"/>
          <w:szCs w:val="18"/>
        </w:rPr>
        <w:t xml:space="preserve"> </w:t>
      </w:r>
      <w:r w:rsidR="002371BF" w:rsidRPr="002371BF">
        <w:rPr>
          <w:rFonts w:ascii="Verdana" w:eastAsia="Times New Roman" w:hAnsi="Verdana"/>
          <w:iCs/>
          <w:sz w:val="18"/>
          <w:szCs w:val="18"/>
        </w:rPr>
        <w:br/>
      </w:r>
      <w:r w:rsidR="00AB0874" w:rsidRPr="002371BF">
        <w:rPr>
          <w:rFonts w:ascii="Verdana" w:eastAsia="Times New Roman" w:hAnsi="Verdana"/>
          <w:iCs/>
          <w:sz w:val="18"/>
          <w:szCs w:val="18"/>
        </w:rPr>
        <w:t>v</w:t>
      </w:r>
      <w:r w:rsidR="00A97517" w:rsidRPr="002371BF">
        <w:rPr>
          <w:rFonts w:ascii="Verdana" w:eastAsia="Times New Roman" w:hAnsi="Verdana"/>
          <w:iCs/>
          <w:sz w:val="18"/>
          <w:szCs w:val="18"/>
        </w:rPr>
        <w:t xml:space="preserve"> Brn</w:t>
      </w:r>
      <w:r w:rsidR="00AB0874" w:rsidRPr="002371BF">
        <w:rPr>
          <w:rFonts w:ascii="Verdana" w:eastAsia="Times New Roman" w:hAnsi="Verdana"/>
          <w:iCs/>
          <w:sz w:val="18"/>
          <w:szCs w:val="18"/>
        </w:rPr>
        <w:t>ě</w:t>
      </w:r>
      <w:r w:rsidR="00A97517" w:rsidRPr="002371BF">
        <w:rPr>
          <w:rFonts w:ascii="Verdana" w:eastAsia="Times New Roman" w:hAnsi="Verdana"/>
          <w:iCs/>
          <w:sz w:val="18"/>
          <w:szCs w:val="18"/>
        </w:rPr>
        <w:t>, krajinářských architektů z Mendelovy univerzity</w:t>
      </w:r>
      <w:r w:rsidR="00AB0874" w:rsidRPr="002371BF">
        <w:rPr>
          <w:rFonts w:ascii="Verdana" w:eastAsia="Times New Roman" w:hAnsi="Verdana"/>
          <w:iCs/>
          <w:sz w:val="18"/>
          <w:szCs w:val="18"/>
        </w:rPr>
        <w:t xml:space="preserve"> v Brně</w:t>
      </w:r>
      <w:r w:rsidR="00A97517" w:rsidRPr="002371BF">
        <w:rPr>
          <w:rFonts w:ascii="Verdana" w:eastAsia="Times New Roman" w:hAnsi="Verdana"/>
          <w:iCs/>
          <w:sz w:val="18"/>
          <w:szCs w:val="18"/>
        </w:rPr>
        <w:t xml:space="preserve"> či ČVUT </w:t>
      </w:r>
      <w:r w:rsidR="00AB0874" w:rsidRPr="002371BF">
        <w:rPr>
          <w:rFonts w:ascii="Verdana" w:eastAsia="Times New Roman" w:hAnsi="Verdana"/>
          <w:iCs/>
          <w:sz w:val="18"/>
          <w:szCs w:val="18"/>
        </w:rPr>
        <w:t xml:space="preserve">v </w:t>
      </w:r>
      <w:r w:rsidR="00A97517" w:rsidRPr="002371BF">
        <w:rPr>
          <w:rFonts w:ascii="Verdana" w:eastAsia="Times New Roman" w:hAnsi="Verdana"/>
          <w:iCs/>
          <w:sz w:val="18"/>
          <w:szCs w:val="18"/>
        </w:rPr>
        <w:t>Pra</w:t>
      </w:r>
      <w:r w:rsidR="00AB0874" w:rsidRPr="002371BF">
        <w:rPr>
          <w:rFonts w:ascii="Verdana" w:eastAsia="Times New Roman" w:hAnsi="Verdana"/>
          <w:iCs/>
          <w:sz w:val="18"/>
          <w:szCs w:val="18"/>
        </w:rPr>
        <w:t>ze</w:t>
      </w:r>
      <w:r w:rsidR="00B51F66" w:rsidRPr="002371BF">
        <w:rPr>
          <w:rFonts w:ascii="Verdana" w:eastAsia="Times New Roman" w:hAnsi="Verdana"/>
          <w:iCs/>
          <w:sz w:val="18"/>
          <w:szCs w:val="18"/>
        </w:rPr>
        <w:t xml:space="preserve">. ČKA se </w:t>
      </w:r>
      <w:r w:rsidR="00A97517" w:rsidRPr="002371BF">
        <w:rPr>
          <w:rFonts w:ascii="Verdana" w:eastAsia="Times New Roman" w:hAnsi="Verdana"/>
          <w:iCs/>
          <w:sz w:val="18"/>
          <w:szCs w:val="18"/>
        </w:rPr>
        <w:t xml:space="preserve">spolu s ČKAIT </w:t>
      </w:r>
      <w:r w:rsidR="00B51F66" w:rsidRPr="002371BF">
        <w:rPr>
          <w:rFonts w:ascii="Verdana" w:eastAsia="Times New Roman" w:hAnsi="Verdana"/>
          <w:iCs/>
          <w:sz w:val="18"/>
          <w:szCs w:val="18"/>
        </w:rPr>
        <w:t xml:space="preserve">obrátí na Ministerstvo pro místní rozvoj, aby zjistila, jaké jsou možnosti pomoci z jeho strany. </w:t>
      </w:r>
    </w:p>
    <w:p w:rsidR="00AB0874" w:rsidRPr="002371BF" w:rsidRDefault="00AB0874" w:rsidP="002371BF">
      <w:pPr>
        <w:spacing w:line="276" w:lineRule="auto"/>
        <w:jc w:val="both"/>
        <w:rPr>
          <w:rFonts w:ascii="Verdana" w:eastAsia="Times New Roman" w:hAnsi="Verdana"/>
          <w:iCs/>
          <w:sz w:val="18"/>
          <w:szCs w:val="18"/>
        </w:rPr>
      </w:pPr>
    </w:p>
    <w:p w:rsidR="00C87B78" w:rsidRPr="002371BF" w:rsidRDefault="00A97517" w:rsidP="002371BF">
      <w:pPr>
        <w:spacing w:line="276" w:lineRule="auto"/>
        <w:jc w:val="both"/>
        <w:rPr>
          <w:rFonts w:ascii="Verdana" w:eastAsia="Times New Roman" w:hAnsi="Verdana"/>
          <w:iCs/>
          <w:sz w:val="18"/>
          <w:szCs w:val="18"/>
        </w:rPr>
      </w:pPr>
      <w:r w:rsidRPr="002371BF">
        <w:rPr>
          <w:rFonts w:ascii="Verdana" w:eastAsia="Times New Roman" w:hAnsi="Verdana"/>
          <w:iCs/>
          <w:sz w:val="18"/>
          <w:szCs w:val="18"/>
        </w:rPr>
        <w:t>Konkrétní pomocí postiženým obcím by například mohla být dotovaná osoba stavebního manažera obce na dob</w:t>
      </w:r>
      <w:r w:rsidR="00AB0874" w:rsidRPr="002371BF">
        <w:rPr>
          <w:rFonts w:ascii="Verdana" w:eastAsia="Times New Roman" w:hAnsi="Verdana"/>
          <w:iCs/>
          <w:sz w:val="18"/>
          <w:szCs w:val="18"/>
        </w:rPr>
        <w:t>u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 roku či dvou, který by sejmul z vedení obcí operativní pomoc občanům - stavebníkům s obnovou a zejména novou výstavbou zničených domů. Starostové nemají kapacitu zorganizovat rychlé koncepční územní studie k dořešení možných změn zástavby a novéh</w:t>
      </w:r>
      <w:r w:rsidR="00AB0874" w:rsidRPr="002371BF">
        <w:rPr>
          <w:rFonts w:ascii="Verdana" w:eastAsia="Times New Roman" w:hAnsi="Verdana"/>
          <w:iCs/>
          <w:sz w:val="18"/>
          <w:szCs w:val="18"/>
        </w:rPr>
        <w:t>o řešení veřejných prostranství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 či přípravy soutěží na nové veřejné stavby zničen</w:t>
      </w:r>
      <w:r w:rsidR="00AB0874" w:rsidRPr="002371BF">
        <w:rPr>
          <w:rFonts w:ascii="Verdana" w:eastAsia="Times New Roman" w:hAnsi="Verdana"/>
          <w:iCs/>
          <w:sz w:val="18"/>
          <w:szCs w:val="18"/>
        </w:rPr>
        <w:t>é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 tornádem. Komora vyzve více urbanistů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 xml:space="preserve"> i organizátorů architektonických soutěží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, 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 xml:space="preserve">zda 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by se zapojili 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>a pomohli obcím s koncepčními záměry, které ovlivní tvář obcí na budoucí desetiletí.</w:t>
      </w:r>
      <w:r w:rsidR="00C87B78" w:rsidRPr="002371BF">
        <w:rPr>
          <w:rFonts w:ascii="Verdana" w:eastAsia="Times New Roman" w:hAnsi="Verdana"/>
          <w:iCs/>
          <w:sz w:val="18"/>
          <w:szCs w:val="18"/>
        </w:rPr>
        <w:t xml:space="preserve"> </w:t>
      </w:r>
    </w:p>
    <w:p w:rsidR="002371BF" w:rsidRPr="002371BF" w:rsidRDefault="002371BF" w:rsidP="002371BF">
      <w:pPr>
        <w:spacing w:line="276" w:lineRule="auto"/>
        <w:jc w:val="both"/>
        <w:rPr>
          <w:rFonts w:ascii="Verdana" w:eastAsia="Times New Roman" w:hAnsi="Verdana"/>
          <w:iCs/>
          <w:sz w:val="18"/>
          <w:szCs w:val="18"/>
        </w:rPr>
      </w:pPr>
    </w:p>
    <w:p w:rsidR="00A97517" w:rsidRPr="002371BF" w:rsidRDefault="00C87B78" w:rsidP="002371BF">
      <w:pPr>
        <w:spacing w:line="276" w:lineRule="auto"/>
        <w:jc w:val="both"/>
        <w:rPr>
          <w:rFonts w:ascii="Verdana" w:eastAsia="Times New Roman" w:hAnsi="Verdana"/>
          <w:iCs/>
          <w:sz w:val="18"/>
          <w:szCs w:val="18"/>
        </w:rPr>
      </w:pPr>
      <w:r w:rsidRPr="002371BF">
        <w:rPr>
          <w:rFonts w:ascii="Verdana" w:eastAsia="Times New Roman" w:hAnsi="Verdana"/>
          <w:iCs/>
          <w:sz w:val="18"/>
          <w:szCs w:val="18"/>
        </w:rPr>
        <w:t xml:space="preserve">Tvář obcí ovlivňuje i 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>barevnost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 domů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>, která by nem</w:t>
      </w:r>
      <w:r w:rsidRPr="002371BF">
        <w:rPr>
          <w:rFonts w:ascii="Verdana" w:eastAsia="Times New Roman" w:hAnsi="Verdana"/>
          <w:iCs/>
          <w:sz w:val="18"/>
          <w:szCs w:val="18"/>
        </w:rPr>
        <w:t>use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>la opakovat chyby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 </w:t>
      </w:r>
      <w:r w:rsidR="002371BF" w:rsidRPr="002371BF">
        <w:rPr>
          <w:rFonts w:ascii="Verdana" w:eastAsia="Times New Roman" w:hAnsi="Verdana"/>
          <w:iCs/>
          <w:sz w:val="18"/>
          <w:szCs w:val="18"/>
        </w:rPr>
        <w:t xml:space="preserve">v podobě 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použití málo tradičních 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>fasádních odstín</w:t>
      </w:r>
      <w:r w:rsidRPr="002371BF">
        <w:rPr>
          <w:rFonts w:ascii="Verdana" w:eastAsia="Times New Roman" w:hAnsi="Verdana"/>
          <w:iCs/>
          <w:sz w:val="18"/>
          <w:szCs w:val="18"/>
        </w:rPr>
        <w:t>ů, které</w:t>
      </w:r>
      <w:r w:rsidR="002371BF" w:rsidRPr="002371BF">
        <w:rPr>
          <w:rFonts w:ascii="Verdana" w:eastAsia="Times New Roman" w:hAnsi="Verdana"/>
          <w:iCs/>
          <w:sz w:val="18"/>
          <w:szCs w:val="18"/>
        </w:rPr>
        <w:t xml:space="preserve"> na j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>ižní Moravu nepatří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. Kdyby SFPI s MMR a obcemi, s podporu 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>výrobc</w:t>
      </w:r>
      <w:r w:rsidRPr="002371BF">
        <w:rPr>
          <w:rFonts w:ascii="Verdana" w:eastAsia="Times New Roman" w:hAnsi="Verdana"/>
          <w:iCs/>
          <w:sz w:val="18"/>
          <w:szCs w:val="18"/>
        </w:rPr>
        <w:t>ů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 xml:space="preserve"> nátěrových hmot</w:t>
      </w:r>
      <w:r w:rsidRPr="002371BF">
        <w:rPr>
          <w:rFonts w:ascii="Verdana" w:eastAsia="Times New Roman" w:hAnsi="Verdana"/>
          <w:iCs/>
          <w:sz w:val="18"/>
          <w:szCs w:val="18"/>
        </w:rPr>
        <w:t>,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 xml:space="preserve"> n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abídli částečně 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>dotova</w:t>
      </w:r>
      <w:r w:rsidRPr="002371BF">
        <w:rPr>
          <w:rFonts w:ascii="Verdana" w:eastAsia="Times New Roman" w:hAnsi="Verdana"/>
          <w:iCs/>
          <w:sz w:val="18"/>
          <w:szCs w:val="18"/>
        </w:rPr>
        <w:t>né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 xml:space="preserve"> 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vybrané odstíny fasádních barev, tak by </w:t>
      </w:r>
      <w:r w:rsidR="002371BF" w:rsidRPr="002371BF">
        <w:rPr>
          <w:rFonts w:ascii="Verdana" w:eastAsia="Times New Roman" w:hAnsi="Verdana"/>
          <w:iCs/>
          <w:sz w:val="18"/>
          <w:szCs w:val="18"/>
        </w:rPr>
        <w:t>j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>ižní Morav</w:t>
      </w:r>
      <w:r w:rsidRPr="002371BF">
        <w:rPr>
          <w:rFonts w:ascii="Verdana" w:eastAsia="Times New Roman" w:hAnsi="Verdana"/>
          <w:iCs/>
          <w:sz w:val="18"/>
          <w:szCs w:val="18"/>
        </w:rPr>
        <w:t>a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 xml:space="preserve"> 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mohla být ještě 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>krásnější než před tornádem</w:t>
      </w:r>
      <w:r w:rsidRPr="002371BF">
        <w:rPr>
          <w:rFonts w:ascii="Verdana" w:eastAsia="Times New Roman" w:hAnsi="Verdana"/>
          <w:iCs/>
          <w:sz w:val="18"/>
          <w:szCs w:val="18"/>
        </w:rPr>
        <w:t>.</w:t>
      </w:r>
      <w:r w:rsidR="00863A79" w:rsidRPr="002371BF">
        <w:rPr>
          <w:rFonts w:ascii="Verdana" w:eastAsia="Times New Roman" w:hAnsi="Verdana"/>
          <w:iCs/>
          <w:sz w:val="18"/>
          <w:szCs w:val="18"/>
        </w:rPr>
        <w:t xml:space="preserve">     </w:t>
      </w:r>
    </w:p>
    <w:p w:rsidR="00B51F66" w:rsidRPr="002371BF" w:rsidRDefault="00B51F66" w:rsidP="002371BF">
      <w:pPr>
        <w:spacing w:line="276" w:lineRule="auto"/>
        <w:jc w:val="both"/>
        <w:rPr>
          <w:rFonts w:ascii="Verdana" w:eastAsia="Times New Roman" w:hAnsi="Verdana"/>
          <w:iCs/>
          <w:sz w:val="18"/>
          <w:szCs w:val="18"/>
        </w:rPr>
      </w:pPr>
    </w:p>
    <w:p w:rsidR="002371BF" w:rsidRPr="002371BF" w:rsidRDefault="00B51F66" w:rsidP="002371BF">
      <w:pPr>
        <w:spacing w:line="276" w:lineRule="auto"/>
        <w:jc w:val="both"/>
        <w:rPr>
          <w:rStyle w:val="Zdraznn"/>
          <w:rFonts w:ascii="Verdana" w:hAnsi="Verdana"/>
          <w:i w:val="0"/>
          <w:sz w:val="18"/>
          <w:szCs w:val="18"/>
        </w:rPr>
      </w:pPr>
      <w:r w:rsidRPr="002371BF">
        <w:rPr>
          <w:rFonts w:ascii="Verdana" w:eastAsia="Times New Roman" w:hAnsi="Verdana"/>
          <w:iCs/>
          <w:sz w:val="18"/>
          <w:szCs w:val="18"/>
        </w:rPr>
        <w:t>Architekt Lukáš Janáč za Iniciativu Obnova21</w:t>
      </w:r>
      <w:r w:rsidR="00A97517" w:rsidRPr="002371BF">
        <w:rPr>
          <w:rFonts w:ascii="Verdana" w:eastAsia="Times New Roman" w:hAnsi="Verdana"/>
          <w:iCs/>
          <w:sz w:val="18"/>
          <w:szCs w:val="18"/>
        </w:rPr>
        <w:t>,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 podpořenou ČKA</w:t>
      </w:r>
      <w:r w:rsidR="00A97517" w:rsidRPr="002371BF">
        <w:rPr>
          <w:rFonts w:ascii="Verdana" w:eastAsia="Times New Roman" w:hAnsi="Verdana"/>
          <w:iCs/>
          <w:sz w:val="18"/>
          <w:szCs w:val="18"/>
        </w:rPr>
        <w:t>,</w:t>
      </w:r>
      <w:r w:rsidRPr="002371BF">
        <w:rPr>
          <w:rFonts w:ascii="Verdana" w:eastAsia="Times New Roman" w:hAnsi="Verdana"/>
          <w:iCs/>
          <w:sz w:val="18"/>
          <w:szCs w:val="18"/>
        </w:rPr>
        <w:t xml:space="preserve"> představil koncept vzorového rodinného „Domu pro Slovácko.“ </w:t>
      </w:r>
      <w:r w:rsidRPr="002371BF">
        <w:rPr>
          <w:rStyle w:val="Zdraznn"/>
          <w:rFonts w:ascii="Verdana" w:hAnsi="Verdana"/>
          <w:i w:val="0"/>
          <w:sz w:val="18"/>
          <w:szCs w:val="18"/>
        </w:rPr>
        <w:t xml:space="preserve">Cílem je vytvořit projektovou dokumentaci rodinného domu se soudobou dispozicí, materiály a technologiemi a tento projekt nabídnout stavebníkům formou </w:t>
      </w:r>
    </w:p>
    <w:p w:rsidR="00B51F66" w:rsidRPr="002371BF" w:rsidRDefault="00B51F66" w:rsidP="002371BF">
      <w:pPr>
        <w:spacing w:line="276" w:lineRule="auto"/>
        <w:jc w:val="both"/>
        <w:rPr>
          <w:rFonts w:ascii="Verdana" w:hAnsi="Verdana"/>
          <w:i/>
          <w:color w:val="auto"/>
          <w:sz w:val="18"/>
          <w:szCs w:val="18"/>
        </w:rPr>
      </w:pPr>
      <w:r w:rsidRPr="002371BF">
        <w:rPr>
          <w:rStyle w:val="Zdraznn"/>
          <w:rFonts w:ascii="Verdana" w:hAnsi="Verdana"/>
          <w:i w:val="0"/>
          <w:sz w:val="18"/>
          <w:szCs w:val="18"/>
        </w:rPr>
        <w:t xml:space="preserve">pro bono, tedy zdarma k dispozici pro </w:t>
      </w:r>
      <w:r w:rsidR="00A97517" w:rsidRPr="002371BF">
        <w:rPr>
          <w:rStyle w:val="Zdraznn"/>
          <w:rFonts w:ascii="Verdana" w:hAnsi="Verdana"/>
          <w:i w:val="0"/>
          <w:sz w:val="18"/>
          <w:szCs w:val="18"/>
        </w:rPr>
        <w:t xml:space="preserve">zpracování projektu k osazení na konkrétní pozemek </w:t>
      </w:r>
      <w:r w:rsidR="002371BF" w:rsidRPr="002371BF">
        <w:rPr>
          <w:rStyle w:val="Zdraznn"/>
          <w:rFonts w:ascii="Verdana" w:hAnsi="Verdana"/>
          <w:i w:val="0"/>
          <w:sz w:val="18"/>
          <w:szCs w:val="18"/>
        </w:rPr>
        <w:br/>
      </w:r>
      <w:r w:rsidR="00A97517" w:rsidRPr="002371BF">
        <w:rPr>
          <w:rStyle w:val="Zdraznn"/>
          <w:rFonts w:ascii="Verdana" w:hAnsi="Verdana"/>
          <w:i w:val="0"/>
          <w:sz w:val="18"/>
          <w:szCs w:val="18"/>
        </w:rPr>
        <w:t xml:space="preserve">a individuální </w:t>
      </w:r>
      <w:r w:rsidRPr="002371BF">
        <w:rPr>
          <w:rStyle w:val="Zdraznn"/>
          <w:rFonts w:ascii="Verdana" w:hAnsi="Verdana"/>
          <w:i w:val="0"/>
          <w:sz w:val="18"/>
          <w:szCs w:val="18"/>
        </w:rPr>
        <w:t>úpravy.</w:t>
      </w:r>
    </w:p>
    <w:p w:rsidR="000E03C5" w:rsidRPr="002371BF" w:rsidRDefault="000E03C5" w:rsidP="002371BF">
      <w:pPr>
        <w:shd w:val="clear" w:color="auto" w:fill="FFFFFF"/>
        <w:spacing w:line="276" w:lineRule="auto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0E03C5" w:rsidRPr="002371BF" w:rsidRDefault="000E03C5" w:rsidP="002371BF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  <w:r w:rsidRPr="002371BF">
        <w:rPr>
          <w:rFonts w:ascii="Verdana" w:hAnsi="Verdana"/>
          <w:bCs/>
          <w:color w:val="auto"/>
          <w:sz w:val="18"/>
          <w:szCs w:val="18"/>
        </w:rPr>
        <w:t xml:space="preserve">ČKA </w:t>
      </w:r>
      <w:r w:rsidR="00B51F66" w:rsidRPr="002371BF">
        <w:rPr>
          <w:rFonts w:ascii="Verdana" w:hAnsi="Verdana"/>
          <w:bCs/>
          <w:color w:val="auto"/>
          <w:sz w:val="18"/>
          <w:szCs w:val="18"/>
        </w:rPr>
        <w:t>na začátku července</w:t>
      </w:r>
      <w:r w:rsidRPr="002371BF">
        <w:rPr>
          <w:rFonts w:ascii="Verdana" w:hAnsi="Verdana"/>
          <w:bCs/>
          <w:color w:val="auto"/>
          <w:sz w:val="18"/>
          <w:szCs w:val="18"/>
        </w:rPr>
        <w:t xml:space="preserve"> spust</w:t>
      </w:r>
      <w:r w:rsidR="00B51F66" w:rsidRPr="002371BF">
        <w:rPr>
          <w:rFonts w:ascii="Verdana" w:hAnsi="Verdana"/>
          <w:bCs/>
          <w:color w:val="auto"/>
          <w:sz w:val="18"/>
          <w:szCs w:val="18"/>
        </w:rPr>
        <w:t>ila</w:t>
      </w:r>
      <w:r w:rsidRPr="002371BF">
        <w:rPr>
          <w:rFonts w:ascii="Verdana" w:hAnsi="Verdana"/>
          <w:bCs/>
          <w:color w:val="auto"/>
          <w:sz w:val="18"/>
          <w:szCs w:val="18"/>
        </w:rPr>
        <w:t xml:space="preserve"> web </w:t>
      </w:r>
      <w:hyperlink r:id="rId8" w:history="1">
        <w:r w:rsidRPr="002371BF">
          <w:rPr>
            <w:rStyle w:val="Hypertextovodkaz"/>
            <w:rFonts w:ascii="Verdana" w:hAnsi="Verdana"/>
            <w:sz w:val="18"/>
            <w:szCs w:val="18"/>
          </w:rPr>
          <w:t>https://architektiprobono.cz</w:t>
        </w:r>
      </w:hyperlink>
      <w:r w:rsidRPr="002371BF">
        <w:rPr>
          <w:rFonts w:ascii="Verdana" w:hAnsi="Verdana"/>
          <w:sz w:val="18"/>
          <w:szCs w:val="18"/>
        </w:rPr>
        <w:t xml:space="preserve"> soustřeďující </w:t>
      </w:r>
      <w:r w:rsidR="00B51F66" w:rsidRPr="002371BF">
        <w:rPr>
          <w:rFonts w:ascii="Verdana" w:hAnsi="Verdana"/>
          <w:sz w:val="18"/>
          <w:szCs w:val="18"/>
        </w:rPr>
        <w:t xml:space="preserve">individuální </w:t>
      </w:r>
      <w:r w:rsidRPr="002371BF">
        <w:rPr>
          <w:rFonts w:ascii="Verdana" w:hAnsi="Verdana"/>
          <w:sz w:val="18"/>
          <w:szCs w:val="18"/>
        </w:rPr>
        <w:t xml:space="preserve">nabídky bezplatného či zvýhodněného architektonického poradenství pro oběti živelné katastrofy </w:t>
      </w:r>
      <w:r w:rsidRPr="002371BF">
        <w:rPr>
          <w:rFonts w:ascii="Verdana" w:hAnsi="Verdana"/>
          <w:sz w:val="18"/>
          <w:szCs w:val="18"/>
        </w:rPr>
        <w:br/>
        <w:t xml:space="preserve">na Hodonínsku a současně jejich poptávku po těchto službách. </w:t>
      </w:r>
      <w:r w:rsidR="00B51F66" w:rsidRPr="002371BF">
        <w:rPr>
          <w:rFonts w:ascii="Verdana" w:hAnsi="Verdana"/>
          <w:sz w:val="18"/>
          <w:szCs w:val="18"/>
        </w:rPr>
        <w:t>Pomoc tedy k postiženým může směřovat i touto cestou.</w:t>
      </w:r>
    </w:p>
    <w:p w:rsidR="00AB0874" w:rsidRPr="002371BF" w:rsidRDefault="00AB0874" w:rsidP="002371BF">
      <w:pPr>
        <w:shd w:val="clear" w:color="auto" w:fill="FFFFFF"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63A79" w:rsidRPr="002371BF" w:rsidRDefault="00863A79" w:rsidP="002371BF">
      <w:pPr>
        <w:shd w:val="clear" w:color="auto" w:fill="FFFFFF"/>
        <w:spacing w:line="276" w:lineRule="auto"/>
        <w:jc w:val="both"/>
        <w:rPr>
          <w:rFonts w:ascii="Verdana" w:hAnsi="Verdana"/>
          <w:bCs/>
          <w:color w:val="auto"/>
          <w:sz w:val="18"/>
          <w:szCs w:val="18"/>
        </w:rPr>
      </w:pPr>
      <w:r w:rsidRPr="002371BF">
        <w:rPr>
          <w:rFonts w:ascii="Verdana" w:hAnsi="Verdana"/>
          <w:sz w:val="18"/>
          <w:szCs w:val="18"/>
        </w:rPr>
        <w:t xml:space="preserve">ČKAIT eviduje na dvě stovky inženýrů a techniků, </w:t>
      </w:r>
      <w:r w:rsidR="00C87B78" w:rsidRPr="002371BF">
        <w:rPr>
          <w:rFonts w:ascii="Verdana" w:hAnsi="Verdana"/>
          <w:sz w:val="18"/>
          <w:szCs w:val="18"/>
        </w:rPr>
        <w:t xml:space="preserve">ochotných </w:t>
      </w:r>
      <w:r w:rsidRPr="002371BF">
        <w:rPr>
          <w:rFonts w:ascii="Verdana" w:hAnsi="Verdana"/>
          <w:sz w:val="18"/>
          <w:szCs w:val="18"/>
        </w:rPr>
        <w:t xml:space="preserve">pomoci s projekty i realizací nových domovů postiženým občanům. </w:t>
      </w:r>
    </w:p>
    <w:p w:rsidR="00F45CB9" w:rsidRPr="002371BF" w:rsidRDefault="00F45CB9" w:rsidP="002371B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</w:p>
    <w:p w:rsidR="00C87B78" w:rsidRPr="002371BF" w:rsidRDefault="00C87B78" w:rsidP="002371B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</w:p>
    <w:p w:rsidR="00F45CB9" w:rsidRDefault="00F45CB9" w:rsidP="00751C4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olor w:val="000000" w:themeColor="text1"/>
          <w:sz w:val="16"/>
          <w:szCs w:val="16"/>
        </w:rPr>
      </w:pPr>
    </w:p>
    <w:p w:rsidR="00751C4E" w:rsidRPr="006D7C49" w:rsidRDefault="00751C4E" w:rsidP="00751C4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6D7C49">
        <w:rPr>
          <w:rFonts w:ascii="Verdana" w:hAnsi="Verdana" w:cs="Arial"/>
          <w:b/>
          <w:bCs/>
          <w:color w:val="000000" w:themeColor="text1"/>
          <w:sz w:val="16"/>
          <w:szCs w:val="16"/>
        </w:rPr>
        <w:t>O ČESKÉ KOMOŘE</w:t>
      </w:r>
      <w:r w:rsidRPr="006D7C49">
        <w:rPr>
          <w:rStyle w:val="apple-converted-space"/>
          <w:rFonts w:ascii="Verdana" w:hAnsi="Verdana" w:cs="Arial"/>
          <w:b/>
          <w:bCs/>
          <w:color w:val="000000" w:themeColor="text1"/>
          <w:sz w:val="16"/>
          <w:szCs w:val="16"/>
        </w:rPr>
        <w:t> </w:t>
      </w:r>
      <w:r w:rsidRPr="006D7C49">
        <w:rPr>
          <w:rFonts w:ascii="Verdana" w:hAnsi="Verdana" w:cs="Arial"/>
          <w:b/>
          <w:bCs/>
          <w:color w:val="000000" w:themeColor="text1"/>
          <w:sz w:val="16"/>
          <w:szCs w:val="16"/>
          <w:u w:val="single"/>
        </w:rPr>
        <w:t>ARCHITEKTŮ</w:t>
      </w:r>
    </w:p>
    <w:p w:rsidR="00751C4E" w:rsidRPr="006D7C49" w:rsidRDefault="00751C4E" w:rsidP="00751C4E">
      <w:pPr>
        <w:pStyle w:val="Zkladntext"/>
        <w:tabs>
          <w:tab w:val="num" w:pos="0"/>
        </w:tabs>
        <w:rPr>
          <w:rFonts w:ascii="Verdana" w:hAnsi="Verdana" w:cs="Tahoma"/>
          <w:sz w:val="16"/>
          <w:szCs w:val="16"/>
        </w:rPr>
      </w:pPr>
      <w:r w:rsidRPr="006D7C49">
        <w:rPr>
          <w:rFonts w:ascii="Verdana" w:hAnsi="Verdana" w:cs="Tahoma"/>
          <w:sz w:val="16"/>
          <w:szCs w:val="16"/>
        </w:rPr>
        <w:t xml:space="preserve">ČKA je samosprávným profesním sdružením s přeneseným výkonem státní správy, které bylo zřízeno zákonem č. 360/1992 Sb., o výkonu povolání autorizovaných architektů a o výkonu povolání autorizovaných inženýrů </w:t>
      </w:r>
      <w:r w:rsidR="00AD7992">
        <w:rPr>
          <w:rFonts w:ascii="Verdana" w:hAnsi="Verdana" w:cs="Tahoma"/>
          <w:sz w:val="16"/>
          <w:szCs w:val="16"/>
        </w:rPr>
        <w:br/>
      </w:r>
      <w:r w:rsidRPr="006D7C49">
        <w:rPr>
          <w:rFonts w:ascii="Verdana" w:hAnsi="Verdana" w:cs="Tahoma"/>
          <w:sz w:val="16"/>
          <w:szCs w:val="16"/>
        </w:rPr>
        <w:t xml:space="preserve">a techniků činných ve výstavbě. ČKA nese odpovědnost za profesionální, odborný a etický výkon profese architektů v ČR. Od začátku roku 2015 je Komora oficiálním připomínkovým místem pro zákony, právní úpravy a předpisy, které se týkají profese architekta. Od ledna 2016 je organizátorem soutěžní přehlídky Česká cena za architekturu. Od roku 2000 Komora rovněž pořádá Přehlídku diplomových prací a Poctu České komory architektů. </w:t>
      </w:r>
    </w:p>
    <w:p w:rsidR="00751C4E" w:rsidRPr="006D7C49" w:rsidRDefault="00751C4E" w:rsidP="00751C4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Cs/>
          <w:color w:val="000000" w:themeColor="text1"/>
          <w:sz w:val="16"/>
          <w:szCs w:val="16"/>
          <w:highlight w:val="yellow"/>
        </w:rPr>
      </w:pPr>
    </w:p>
    <w:p w:rsidR="00751C4E" w:rsidRPr="006D7C49" w:rsidRDefault="00751C4E" w:rsidP="00751C4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6D7C49">
        <w:rPr>
          <w:rFonts w:ascii="Verdana" w:hAnsi="Verdana" w:cs="Arial"/>
          <w:b/>
          <w:bCs/>
          <w:color w:val="000000" w:themeColor="text1"/>
          <w:sz w:val="16"/>
          <w:szCs w:val="16"/>
        </w:rPr>
        <w:t>KONTAKT</w:t>
      </w:r>
      <w:r w:rsidRPr="006D7C49">
        <w:rPr>
          <w:rStyle w:val="apple-converted-space"/>
          <w:rFonts w:ascii="Verdana" w:hAnsi="Verdana" w:cs="Arial"/>
          <w:b/>
          <w:bCs/>
          <w:color w:val="000000" w:themeColor="text1"/>
          <w:sz w:val="16"/>
          <w:szCs w:val="16"/>
        </w:rPr>
        <w:t> </w:t>
      </w:r>
      <w:r w:rsidRPr="006D7C49">
        <w:rPr>
          <w:rFonts w:ascii="Verdana" w:hAnsi="Verdana" w:cs="Arial"/>
          <w:b/>
          <w:bCs/>
          <w:color w:val="000000" w:themeColor="text1"/>
          <w:sz w:val="16"/>
          <w:szCs w:val="16"/>
          <w:u w:val="single"/>
        </w:rPr>
        <w:t>PRO MÉDIA</w:t>
      </w:r>
    </w:p>
    <w:p w:rsidR="00751C4E" w:rsidRPr="006D7C49" w:rsidRDefault="00751C4E" w:rsidP="00751C4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16"/>
          <w:szCs w:val="16"/>
        </w:rPr>
      </w:pPr>
      <w:r w:rsidRPr="006D7C49">
        <w:rPr>
          <w:rFonts w:ascii="Verdana" w:hAnsi="Verdana" w:cs="Arial"/>
          <w:sz w:val="16"/>
          <w:szCs w:val="16"/>
        </w:rPr>
        <w:t>Tereza</w:t>
      </w:r>
      <w:r w:rsidRPr="006D7C49">
        <w:rPr>
          <w:rStyle w:val="apple-converted-space"/>
          <w:rFonts w:ascii="Verdana" w:hAnsi="Verdana" w:cs="Arial"/>
          <w:sz w:val="16"/>
          <w:szCs w:val="16"/>
        </w:rPr>
        <w:t> </w:t>
      </w:r>
      <w:r w:rsidRPr="006D7C49">
        <w:rPr>
          <w:rFonts w:ascii="Verdana" w:hAnsi="Verdana" w:cs="Arial"/>
          <w:sz w:val="16"/>
          <w:szCs w:val="16"/>
          <w:u w:val="single"/>
        </w:rPr>
        <w:t>ZEMANOVÁ</w:t>
      </w:r>
      <w:r w:rsidRPr="006D7C49">
        <w:rPr>
          <w:rFonts w:ascii="Verdana" w:hAnsi="Verdana" w:cs="Arial"/>
          <w:sz w:val="16"/>
          <w:szCs w:val="16"/>
        </w:rPr>
        <w:t xml:space="preserve">, tisková mluvčí České komory architektů, e-mail: tereza.zemanova@cka.cz, </w:t>
      </w:r>
      <w:r w:rsidR="00706ECA">
        <w:rPr>
          <w:rFonts w:ascii="Verdana" w:hAnsi="Verdana" w:cs="Arial"/>
          <w:sz w:val="16"/>
          <w:szCs w:val="16"/>
        </w:rPr>
        <w:br/>
      </w:r>
      <w:r w:rsidRPr="006D7C49">
        <w:rPr>
          <w:rFonts w:ascii="Verdana" w:hAnsi="Verdana" w:cs="Arial"/>
          <w:sz w:val="16"/>
          <w:szCs w:val="16"/>
        </w:rPr>
        <w:t>mobil: +420 </w:t>
      </w:r>
      <w:r w:rsidRPr="006D7C49">
        <w:rPr>
          <w:rFonts w:ascii="Verdana" w:eastAsia="Calibri" w:hAnsi="Verdana"/>
          <w:noProof/>
          <w:sz w:val="16"/>
          <w:szCs w:val="16"/>
        </w:rPr>
        <w:t>777 464 453</w:t>
      </w:r>
    </w:p>
    <w:p w:rsidR="00751C4E" w:rsidRPr="006D7C49" w:rsidRDefault="00751C4E" w:rsidP="00751C4E">
      <w:pPr>
        <w:jc w:val="both"/>
        <w:rPr>
          <w:rFonts w:ascii="Verdana" w:hAnsi="Verdana"/>
          <w:color w:val="000000" w:themeColor="text1"/>
          <w:sz w:val="16"/>
          <w:szCs w:val="16"/>
          <w:highlight w:val="yellow"/>
        </w:rPr>
      </w:pPr>
    </w:p>
    <w:p w:rsidR="00751C4E" w:rsidRPr="006D7C49" w:rsidRDefault="00751C4E" w:rsidP="00751C4E">
      <w:pPr>
        <w:pStyle w:val="Zkladntext"/>
        <w:tabs>
          <w:tab w:val="num" w:pos="0"/>
        </w:tabs>
        <w:rPr>
          <w:rFonts w:ascii="Verdana" w:hAnsi="Verdana" w:cs="Tahoma"/>
          <w:b/>
          <w:sz w:val="16"/>
          <w:szCs w:val="16"/>
        </w:rPr>
      </w:pPr>
      <w:r w:rsidRPr="006D7C49">
        <w:rPr>
          <w:rFonts w:ascii="Verdana" w:hAnsi="Verdana" w:cs="Tahoma"/>
          <w:b/>
          <w:sz w:val="16"/>
          <w:szCs w:val="16"/>
        </w:rPr>
        <w:t xml:space="preserve">SLEDUJTE </w:t>
      </w:r>
      <w:r w:rsidRPr="006D7C49">
        <w:rPr>
          <w:rFonts w:ascii="Verdana" w:hAnsi="Verdana" w:cs="Tahoma"/>
          <w:b/>
          <w:sz w:val="16"/>
          <w:szCs w:val="16"/>
          <w:u w:val="single"/>
        </w:rPr>
        <w:t>ČKA</w:t>
      </w:r>
    </w:p>
    <w:p w:rsidR="00751C4E" w:rsidRPr="006D7C49" w:rsidRDefault="00602A84" w:rsidP="006D7C49">
      <w:pPr>
        <w:pStyle w:val="Zkladntext"/>
        <w:tabs>
          <w:tab w:val="num" w:pos="0"/>
        </w:tabs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Na </w:t>
      </w:r>
      <w:r w:rsidR="00BB74B6">
        <w:rPr>
          <w:rFonts w:ascii="Verdana" w:hAnsi="Verdana" w:cs="Tahoma"/>
          <w:sz w:val="16"/>
          <w:szCs w:val="16"/>
        </w:rPr>
        <w:t>webu</w:t>
      </w:r>
      <w:r w:rsidR="00751C4E" w:rsidRPr="006D7C49">
        <w:rPr>
          <w:rFonts w:ascii="Verdana" w:hAnsi="Verdana" w:cs="Tahoma"/>
          <w:sz w:val="16"/>
          <w:szCs w:val="16"/>
        </w:rPr>
        <w:t xml:space="preserve"> </w:t>
      </w:r>
      <w:hyperlink r:id="rId9" w:history="1">
        <w:r w:rsidR="00751C4E" w:rsidRPr="006D7C49">
          <w:rPr>
            <w:rStyle w:val="Hypertextovodkaz"/>
            <w:rFonts w:ascii="Verdana" w:hAnsi="Verdana" w:cs="Tahoma"/>
            <w:sz w:val="16"/>
            <w:szCs w:val="16"/>
          </w:rPr>
          <w:t>www.cka.cz</w:t>
        </w:r>
      </w:hyperlink>
      <w:r w:rsidR="00751C4E" w:rsidRPr="006D7C49">
        <w:rPr>
          <w:rFonts w:ascii="Verdana" w:hAnsi="Verdana" w:cs="Tahoma"/>
          <w:sz w:val="16"/>
          <w:szCs w:val="16"/>
        </w:rPr>
        <w:t xml:space="preserve"> a na </w:t>
      </w:r>
      <w:hyperlink r:id="rId10" w:history="1">
        <w:r w:rsidR="00751C4E" w:rsidRPr="006D7C49">
          <w:rPr>
            <w:rStyle w:val="Hypertextovodkaz"/>
            <w:rFonts w:ascii="Verdana" w:hAnsi="Verdana" w:cs="Tahoma"/>
            <w:noProof/>
            <w:sz w:val="16"/>
            <w:szCs w:val="16"/>
          </w:rPr>
          <w:t>Facebook</w:t>
        </w:r>
      </w:hyperlink>
      <w:r w:rsidR="00751C4E" w:rsidRPr="006D7C49">
        <w:rPr>
          <w:rStyle w:val="Hypertextovodkaz"/>
          <w:rFonts w:ascii="Verdana" w:hAnsi="Verdana" w:cs="Tahoma"/>
          <w:noProof/>
          <w:sz w:val="16"/>
          <w:szCs w:val="16"/>
        </w:rPr>
        <w:t>u</w:t>
      </w:r>
      <w:r w:rsidR="00751C4E" w:rsidRPr="006D7C49">
        <w:rPr>
          <w:rFonts w:ascii="Verdana" w:hAnsi="Verdana" w:cs="Tahoma"/>
          <w:sz w:val="16"/>
          <w:szCs w:val="16"/>
        </w:rPr>
        <w:t xml:space="preserve">. </w:t>
      </w:r>
    </w:p>
    <w:p w:rsidR="006D7C49" w:rsidRDefault="006D7C49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b/>
          <w:caps/>
          <w:u w:val="single"/>
        </w:rPr>
      </w:pPr>
    </w:p>
    <w:p w:rsidR="00AD7992" w:rsidRPr="006D7C49" w:rsidRDefault="00AD7992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caps/>
          <w:sz w:val="18"/>
          <w:szCs w:val="18"/>
          <w:u w:val="single"/>
        </w:rPr>
      </w:pPr>
    </w:p>
    <w:p w:rsidR="00D8311E" w:rsidRDefault="00F23659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b/>
          <w:caps/>
          <w:sz w:val="18"/>
        </w:rPr>
      </w:pPr>
      <w:r w:rsidRPr="00F23659">
        <w:rPr>
          <w:rFonts w:ascii="Verdana" w:eastAsiaTheme="minorHAnsi" w:hAnsi="Verdana"/>
          <w:b/>
          <w:caps/>
          <w:sz w:val="18"/>
        </w:rPr>
        <w:t xml:space="preserve"> </w:t>
      </w:r>
    </w:p>
    <w:p w:rsidR="00851786" w:rsidRDefault="00851786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b/>
          <w:caps/>
          <w:sz w:val="18"/>
        </w:rPr>
      </w:pPr>
    </w:p>
    <w:p w:rsidR="00F23659" w:rsidRDefault="00F23659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b/>
          <w:caps/>
          <w:noProof/>
          <w:sz w:val="18"/>
        </w:rPr>
      </w:pPr>
    </w:p>
    <w:p w:rsidR="00D8311E" w:rsidRPr="00350EF2" w:rsidRDefault="00D8311E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b/>
          <w:caps/>
          <w:sz w:val="18"/>
        </w:rPr>
      </w:pPr>
    </w:p>
    <w:sectPr w:rsidR="00D8311E" w:rsidRPr="00350EF2" w:rsidSect="001454A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EE" w:rsidRDefault="00C33EEE" w:rsidP="00567BA5">
      <w:r>
        <w:separator/>
      </w:r>
    </w:p>
  </w:endnote>
  <w:endnote w:type="continuationSeparator" w:id="0">
    <w:p w:rsidR="00C33EEE" w:rsidRDefault="00C33EEE" w:rsidP="0056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opol">
    <w:altName w:val="Arial"/>
    <w:panose1 w:val="00000000000000000000"/>
    <w:charset w:val="00"/>
    <w:family w:val="modern"/>
    <w:notTrueType/>
    <w:pitch w:val="variable"/>
    <w:sig w:usb0="00000001" w:usb1="0000006A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254687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:rsidR="007F1E5A" w:rsidRPr="00A3070E" w:rsidRDefault="003648A4">
        <w:pPr>
          <w:pStyle w:val="Zpat"/>
          <w:jc w:val="center"/>
          <w:rPr>
            <w:rFonts w:ascii="Verdana" w:hAnsi="Verdana"/>
            <w:sz w:val="18"/>
          </w:rPr>
        </w:pPr>
        <w:r w:rsidRPr="00A3070E">
          <w:rPr>
            <w:rFonts w:ascii="Verdana" w:hAnsi="Verdana"/>
            <w:sz w:val="18"/>
          </w:rPr>
          <w:fldChar w:fldCharType="begin"/>
        </w:r>
        <w:r w:rsidR="007F1E5A" w:rsidRPr="00A3070E">
          <w:rPr>
            <w:rFonts w:ascii="Verdana" w:hAnsi="Verdana"/>
            <w:sz w:val="18"/>
          </w:rPr>
          <w:instrText>PAGE   \* MERGEFORMAT</w:instrText>
        </w:r>
        <w:r w:rsidRPr="00A3070E">
          <w:rPr>
            <w:rFonts w:ascii="Verdana" w:hAnsi="Verdana"/>
            <w:sz w:val="18"/>
          </w:rPr>
          <w:fldChar w:fldCharType="separate"/>
        </w:r>
        <w:r w:rsidR="004469DE">
          <w:rPr>
            <w:rFonts w:ascii="Verdana" w:hAnsi="Verdana"/>
            <w:noProof/>
            <w:sz w:val="18"/>
          </w:rPr>
          <w:t>2</w:t>
        </w:r>
        <w:r w:rsidRPr="00A3070E">
          <w:rPr>
            <w:rFonts w:ascii="Verdana" w:hAnsi="Verdana"/>
            <w:sz w:val="18"/>
          </w:rPr>
          <w:fldChar w:fldCharType="end"/>
        </w:r>
      </w:p>
    </w:sdtContent>
  </w:sdt>
  <w:p w:rsidR="007F1E5A" w:rsidRDefault="007F1E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EE" w:rsidRDefault="00C33EEE" w:rsidP="00567BA5">
      <w:r>
        <w:separator/>
      </w:r>
    </w:p>
  </w:footnote>
  <w:footnote w:type="continuationSeparator" w:id="0">
    <w:p w:rsidR="00C33EEE" w:rsidRDefault="00C33EEE" w:rsidP="0056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5A" w:rsidRDefault="007F1E5A" w:rsidP="00567BA5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3175</wp:posOffset>
          </wp:positionH>
          <wp:positionV relativeFrom="paragraph">
            <wp:posOffset>-410845</wp:posOffset>
          </wp:positionV>
          <wp:extent cx="7582535" cy="955040"/>
          <wp:effectExtent l="0" t="0" r="0" b="0"/>
          <wp:wrapTight wrapText="bothSides">
            <wp:wrapPolygon edited="0">
              <wp:start x="0" y="0"/>
              <wp:lineTo x="0" y="21112"/>
              <wp:lineTo x="21544" y="21112"/>
              <wp:lineTo x="21544" y="0"/>
              <wp:lineTo x="0" y="0"/>
            </wp:wrapPolygon>
          </wp:wrapTight>
          <wp:docPr id="2" name="Obrázek 2" descr="cka papir 1-ho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a papir 1-ho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1CF"/>
    <w:multiLevelType w:val="hybridMultilevel"/>
    <w:tmpl w:val="EC484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F69"/>
    <w:multiLevelType w:val="hybridMultilevel"/>
    <w:tmpl w:val="D1765CC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B8054D4"/>
    <w:multiLevelType w:val="hybridMultilevel"/>
    <w:tmpl w:val="36B8C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B737B"/>
    <w:multiLevelType w:val="hybridMultilevel"/>
    <w:tmpl w:val="091601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1F22"/>
    <w:multiLevelType w:val="hybridMultilevel"/>
    <w:tmpl w:val="082CE16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534EEC"/>
    <w:multiLevelType w:val="hybridMultilevel"/>
    <w:tmpl w:val="83945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64F0E"/>
    <w:multiLevelType w:val="hybridMultilevel"/>
    <w:tmpl w:val="A246D9AC"/>
    <w:lvl w:ilvl="0" w:tplc="150E0C9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20B29"/>
    <w:multiLevelType w:val="hybridMultilevel"/>
    <w:tmpl w:val="0ACC92D6"/>
    <w:lvl w:ilvl="0" w:tplc="F6E42C4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A4F24"/>
    <w:multiLevelType w:val="hybridMultilevel"/>
    <w:tmpl w:val="F168C396"/>
    <w:lvl w:ilvl="0" w:tplc="5E86B658">
      <w:start w:val="118"/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560FE"/>
    <w:multiLevelType w:val="hybridMultilevel"/>
    <w:tmpl w:val="703C0E12"/>
    <w:lvl w:ilvl="0" w:tplc="EE62EF9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FF"/>
    <w:rsid w:val="00002973"/>
    <w:rsid w:val="000066E7"/>
    <w:rsid w:val="00006C3C"/>
    <w:rsid w:val="000103BF"/>
    <w:rsid w:val="000219CD"/>
    <w:rsid w:val="0002371C"/>
    <w:rsid w:val="00023F11"/>
    <w:rsid w:val="00025636"/>
    <w:rsid w:val="00026D44"/>
    <w:rsid w:val="0002795A"/>
    <w:rsid w:val="0003053E"/>
    <w:rsid w:val="0003108C"/>
    <w:rsid w:val="00047AE9"/>
    <w:rsid w:val="00054423"/>
    <w:rsid w:val="00055F3E"/>
    <w:rsid w:val="000566DE"/>
    <w:rsid w:val="000609EF"/>
    <w:rsid w:val="000650FF"/>
    <w:rsid w:val="00070A2E"/>
    <w:rsid w:val="00070F96"/>
    <w:rsid w:val="00073137"/>
    <w:rsid w:val="0007628C"/>
    <w:rsid w:val="00081CCF"/>
    <w:rsid w:val="000848B8"/>
    <w:rsid w:val="00085534"/>
    <w:rsid w:val="00085732"/>
    <w:rsid w:val="0008675B"/>
    <w:rsid w:val="00086ACB"/>
    <w:rsid w:val="0008775B"/>
    <w:rsid w:val="00090A32"/>
    <w:rsid w:val="00092F6A"/>
    <w:rsid w:val="000A2752"/>
    <w:rsid w:val="000A4C7E"/>
    <w:rsid w:val="000A5FBF"/>
    <w:rsid w:val="000A60FD"/>
    <w:rsid w:val="000A7D7D"/>
    <w:rsid w:val="000B0B91"/>
    <w:rsid w:val="000B261D"/>
    <w:rsid w:val="000B2FE9"/>
    <w:rsid w:val="000B4F0E"/>
    <w:rsid w:val="000C258A"/>
    <w:rsid w:val="000C31FD"/>
    <w:rsid w:val="000C4A3E"/>
    <w:rsid w:val="000D4BDE"/>
    <w:rsid w:val="000D6635"/>
    <w:rsid w:val="000E03C5"/>
    <w:rsid w:val="000E1425"/>
    <w:rsid w:val="000E2153"/>
    <w:rsid w:val="000E3D01"/>
    <w:rsid w:val="000E4DD2"/>
    <w:rsid w:val="000F32B5"/>
    <w:rsid w:val="000F44F7"/>
    <w:rsid w:val="000F553F"/>
    <w:rsid w:val="000F7572"/>
    <w:rsid w:val="001002C6"/>
    <w:rsid w:val="00100816"/>
    <w:rsid w:val="00102DB5"/>
    <w:rsid w:val="00103A25"/>
    <w:rsid w:val="00107C16"/>
    <w:rsid w:val="00110960"/>
    <w:rsid w:val="00112501"/>
    <w:rsid w:val="00114AF1"/>
    <w:rsid w:val="001177AA"/>
    <w:rsid w:val="00117B1E"/>
    <w:rsid w:val="001208BE"/>
    <w:rsid w:val="00124054"/>
    <w:rsid w:val="0012526A"/>
    <w:rsid w:val="00126F94"/>
    <w:rsid w:val="001324B5"/>
    <w:rsid w:val="0013401E"/>
    <w:rsid w:val="00135C83"/>
    <w:rsid w:val="0014406A"/>
    <w:rsid w:val="001454A4"/>
    <w:rsid w:val="001467F5"/>
    <w:rsid w:val="0015018F"/>
    <w:rsid w:val="001539C3"/>
    <w:rsid w:val="001572FE"/>
    <w:rsid w:val="00161D48"/>
    <w:rsid w:val="00163F56"/>
    <w:rsid w:val="0016401E"/>
    <w:rsid w:val="00164FF6"/>
    <w:rsid w:val="00166753"/>
    <w:rsid w:val="00166BAF"/>
    <w:rsid w:val="001705D4"/>
    <w:rsid w:val="00170781"/>
    <w:rsid w:val="001727E8"/>
    <w:rsid w:val="00175EEF"/>
    <w:rsid w:val="00177E72"/>
    <w:rsid w:val="00181E1B"/>
    <w:rsid w:val="0018226A"/>
    <w:rsid w:val="001840AA"/>
    <w:rsid w:val="00192BD0"/>
    <w:rsid w:val="00194A8B"/>
    <w:rsid w:val="00197C3D"/>
    <w:rsid w:val="001A0EDC"/>
    <w:rsid w:val="001A1B44"/>
    <w:rsid w:val="001A3BA0"/>
    <w:rsid w:val="001B1616"/>
    <w:rsid w:val="001B1D24"/>
    <w:rsid w:val="001C23DF"/>
    <w:rsid w:val="001C26E9"/>
    <w:rsid w:val="001C2F3F"/>
    <w:rsid w:val="001D09D6"/>
    <w:rsid w:val="001D0EB0"/>
    <w:rsid w:val="001D164E"/>
    <w:rsid w:val="001D7DAD"/>
    <w:rsid w:val="001E323F"/>
    <w:rsid w:val="001E41D1"/>
    <w:rsid w:val="001F09DD"/>
    <w:rsid w:val="001F1FA4"/>
    <w:rsid w:val="001F3F10"/>
    <w:rsid w:val="001F4BDD"/>
    <w:rsid w:val="001F6FFF"/>
    <w:rsid w:val="001F7835"/>
    <w:rsid w:val="00203C53"/>
    <w:rsid w:val="00203DBE"/>
    <w:rsid w:val="002064D2"/>
    <w:rsid w:val="00210B5E"/>
    <w:rsid w:val="00211E61"/>
    <w:rsid w:val="002138EE"/>
    <w:rsid w:val="0021570E"/>
    <w:rsid w:val="00216CF7"/>
    <w:rsid w:val="002170C0"/>
    <w:rsid w:val="0022085A"/>
    <w:rsid w:val="00223C3E"/>
    <w:rsid w:val="00223D04"/>
    <w:rsid w:val="00224E9F"/>
    <w:rsid w:val="002252A9"/>
    <w:rsid w:val="002268A1"/>
    <w:rsid w:val="002363E8"/>
    <w:rsid w:val="002371BF"/>
    <w:rsid w:val="002376F1"/>
    <w:rsid w:val="00237AE9"/>
    <w:rsid w:val="00245EE3"/>
    <w:rsid w:val="00247680"/>
    <w:rsid w:val="00255FD6"/>
    <w:rsid w:val="002568D4"/>
    <w:rsid w:val="00257C88"/>
    <w:rsid w:val="002801D9"/>
    <w:rsid w:val="00280340"/>
    <w:rsid w:val="0028728C"/>
    <w:rsid w:val="002921B7"/>
    <w:rsid w:val="00296C0F"/>
    <w:rsid w:val="002A020B"/>
    <w:rsid w:val="002A14BC"/>
    <w:rsid w:val="002A3024"/>
    <w:rsid w:val="002A4517"/>
    <w:rsid w:val="002A4BE9"/>
    <w:rsid w:val="002A542F"/>
    <w:rsid w:val="002A7752"/>
    <w:rsid w:val="002B77E0"/>
    <w:rsid w:val="002C3524"/>
    <w:rsid w:val="002C6F48"/>
    <w:rsid w:val="002C6F81"/>
    <w:rsid w:val="002C77C6"/>
    <w:rsid w:val="002D13F8"/>
    <w:rsid w:val="002D4A73"/>
    <w:rsid w:val="002D50CA"/>
    <w:rsid w:val="002E0ED8"/>
    <w:rsid w:val="002E28C7"/>
    <w:rsid w:val="002E2981"/>
    <w:rsid w:val="002E7DC6"/>
    <w:rsid w:val="002F0636"/>
    <w:rsid w:val="002F08B4"/>
    <w:rsid w:val="002F192D"/>
    <w:rsid w:val="002F1F85"/>
    <w:rsid w:val="002F4FB8"/>
    <w:rsid w:val="002F6613"/>
    <w:rsid w:val="00301214"/>
    <w:rsid w:val="0030433C"/>
    <w:rsid w:val="0030513D"/>
    <w:rsid w:val="00306001"/>
    <w:rsid w:val="00307260"/>
    <w:rsid w:val="00307E55"/>
    <w:rsid w:val="00313AEF"/>
    <w:rsid w:val="0031458E"/>
    <w:rsid w:val="00326D5F"/>
    <w:rsid w:val="00326F6A"/>
    <w:rsid w:val="003322BA"/>
    <w:rsid w:val="00333683"/>
    <w:rsid w:val="00341DF7"/>
    <w:rsid w:val="003457BE"/>
    <w:rsid w:val="0034658F"/>
    <w:rsid w:val="0034774A"/>
    <w:rsid w:val="00350EF2"/>
    <w:rsid w:val="00351A90"/>
    <w:rsid w:val="00352BF0"/>
    <w:rsid w:val="0035456D"/>
    <w:rsid w:val="00354CEB"/>
    <w:rsid w:val="00356972"/>
    <w:rsid w:val="003572C1"/>
    <w:rsid w:val="00360D4F"/>
    <w:rsid w:val="00360FBC"/>
    <w:rsid w:val="00362E4C"/>
    <w:rsid w:val="003632EC"/>
    <w:rsid w:val="00363A91"/>
    <w:rsid w:val="003648A4"/>
    <w:rsid w:val="00366CE4"/>
    <w:rsid w:val="00371551"/>
    <w:rsid w:val="00371F35"/>
    <w:rsid w:val="00375739"/>
    <w:rsid w:val="00375C99"/>
    <w:rsid w:val="0037635B"/>
    <w:rsid w:val="00380E54"/>
    <w:rsid w:val="00382B2A"/>
    <w:rsid w:val="00383FAC"/>
    <w:rsid w:val="00385985"/>
    <w:rsid w:val="00386AFD"/>
    <w:rsid w:val="00386C43"/>
    <w:rsid w:val="0038709B"/>
    <w:rsid w:val="00387C29"/>
    <w:rsid w:val="0039087D"/>
    <w:rsid w:val="0039238F"/>
    <w:rsid w:val="0039275B"/>
    <w:rsid w:val="0039408C"/>
    <w:rsid w:val="00395BD1"/>
    <w:rsid w:val="00396FE5"/>
    <w:rsid w:val="003A25E9"/>
    <w:rsid w:val="003A2AE1"/>
    <w:rsid w:val="003A3CBD"/>
    <w:rsid w:val="003A76E6"/>
    <w:rsid w:val="003B4797"/>
    <w:rsid w:val="003B4857"/>
    <w:rsid w:val="003B6B2E"/>
    <w:rsid w:val="003C1BC9"/>
    <w:rsid w:val="003C367E"/>
    <w:rsid w:val="003C5385"/>
    <w:rsid w:val="003C6406"/>
    <w:rsid w:val="003C7F16"/>
    <w:rsid w:val="003D0952"/>
    <w:rsid w:val="003D1CFF"/>
    <w:rsid w:val="003D3CB1"/>
    <w:rsid w:val="003D420D"/>
    <w:rsid w:val="003D430F"/>
    <w:rsid w:val="003D5FE1"/>
    <w:rsid w:val="003D715F"/>
    <w:rsid w:val="003D78B0"/>
    <w:rsid w:val="003E144C"/>
    <w:rsid w:val="003E40BF"/>
    <w:rsid w:val="003E44B3"/>
    <w:rsid w:val="003E4796"/>
    <w:rsid w:val="003E6EDE"/>
    <w:rsid w:val="003E6EEC"/>
    <w:rsid w:val="003F46AE"/>
    <w:rsid w:val="003F4AC3"/>
    <w:rsid w:val="003F691C"/>
    <w:rsid w:val="0040083C"/>
    <w:rsid w:val="00400A2F"/>
    <w:rsid w:val="00403CA4"/>
    <w:rsid w:val="00404C44"/>
    <w:rsid w:val="00405F71"/>
    <w:rsid w:val="004120B0"/>
    <w:rsid w:val="00415AA3"/>
    <w:rsid w:val="00416962"/>
    <w:rsid w:val="0042101F"/>
    <w:rsid w:val="004218C6"/>
    <w:rsid w:val="004254ED"/>
    <w:rsid w:val="00427215"/>
    <w:rsid w:val="00427381"/>
    <w:rsid w:val="00430813"/>
    <w:rsid w:val="004323B2"/>
    <w:rsid w:val="00435513"/>
    <w:rsid w:val="00441498"/>
    <w:rsid w:val="004421FA"/>
    <w:rsid w:val="0044278F"/>
    <w:rsid w:val="004450A1"/>
    <w:rsid w:val="004469DE"/>
    <w:rsid w:val="00447CC5"/>
    <w:rsid w:val="004502AD"/>
    <w:rsid w:val="00450D6A"/>
    <w:rsid w:val="00452714"/>
    <w:rsid w:val="00454D08"/>
    <w:rsid w:val="00455230"/>
    <w:rsid w:val="004553E7"/>
    <w:rsid w:val="004567AB"/>
    <w:rsid w:val="00456DFF"/>
    <w:rsid w:val="0046065E"/>
    <w:rsid w:val="00463D96"/>
    <w:rsid w:val="00465CC7"/>
    <w:rsid w:val="0046609A"/>
    <w:rsid w:val="0046639F"/>
    <w:rsid w:val="00466C49"/>
    <w:rsid w:val="00467501"/>
    <w:rsid w:val="00471AEA"/>
    <w:rsid w:val="00473E31"/>
    <w:rsid w:val="00476E36"/>
    <w:rsid w:val="0048204E"/>
    <w:rsid w:val="00483183"/>
    <w:rsid w:val="0048510E"/>
    <w:rsid w:val="00490EBA"/>
    <w:rsid w:val="00492D28"/>
    <w:rsid w:val="004947D8"/>
    <w:rsid w:val="004A0547"/>
    <w:rsid w:val="004A0B4E"/>
    <w:rsid w:val="004A165F"/>
    <w:rsid w:val="004A180A"/>
    <w:rsid w:val="004A2F84"/>
    <w:rsid w:val="004A3F1D"/>
    <w:rsid w:val="004A6F5E"/>
    <w:rsid w:val="004B0B11"/>
    <w:rsid w:val="004B53E8"/>
    <w:rsid w:val="004B5A3C"/>
    <w:rsid w:val="004C1A7D"/>
    <w:rsid w:val="004C26EF"/>
    <w:rsid w:val="004C6758"/>
    <w:rsid w:val="004C6A4F"/>
    <w:rsid w:val="004D0CB0"/>
    <w:rsid w:val="004D1044"/>
    <w:rsid w:val="004D3F45"/>
    <w:rsid w:val="004E182D"/>
    <w:rsid w:val="004F0B36"/>
    <w:rsid w:val="004F385C"/>
    <w:rsid w:val="00502903"/>
    <w:rsid w:val="00502975"/>
    <w:rsid w:val="005048EE"/>
    <w:rsid w:val="00505A63"/>
    <w:rsid w:val="00505C51"/>
    <w:rsid w:val="00506A02"/>
    <w:rsid w:val="0051040A"/>
    <w:rsid w:val="00514774"/>
    <w:rsid w:val="00515FE7"/>
    <w:rsid w:val="005215F9"/>
    <w:rsid w:val="005224BB"/>
    <w:rsid w:val="0052310F"/>
    <w:rsid w:val="005277EB"/>
    <w:rsid w:val="00530F88"/>
    <w:rsid w:val="00531AA1"/>
    <w:rsid w:val="00534092"/>
    <w:rsid w:val="00534E05"/>
    <w:rsid w:val="00535F26"/>
    <w:rsid w:val="00540439"/>
    <w:rsid w:val="005463E0"/>
    <w:rsid w:val="00546ACF"/>
    <w:rsid w:val="0054726E"/>
    <w:rsid w:val="00551952"/>
    <w:rsid w:val="005532D5"/>
    <w:rsid w:val="00553FC4"/>
    <w:rsid w:val="00557867"/>
    <w:rsid w:val="005606D6"/>
    <w:rsid w:val="00562E81"/>
    <w:rsid w:val="0056344A"/>
    <w:rsid w:val="00563D75"/>
    <w:rsid w:val="00567BA5"/>
    <w:rsid w:val="0057199D"/>
    <w:rsid w:val="005726B2"/>
    <w:rsid w:val="0057319D"/>
    <w:rsid w:val="00573A70"/>
    <w:rsid w:val="005835C8"/>
    <w:rsid w:val="0058406C"/>
    <w:rsid w:val="00586135"/>
    <w:rsid w:val="00591EB5"/>
    <w:rsid w:val="00592B4F"/>
    <w:rsid w:val="00593FB4"/>
    <w:rsid w:val="0059449C"/>
    <w:rsid w:val="00594720"/>
    <w:rsid w:val="00594836"/>
    <w:rsid w:val="005A0760"/>
    <w:rsid w:val="005A2239"/>
    <w:rsid w:val="005A3CD0"/>
    <w:rsid w:val="005A612A"/>
    <w:rsid w:val="005A74FD"/>
    <w:rsid w:val="005B1AFD"/>
    <w:rsid w:val="005B495A"/>
    <w:rsid w:val="005B7727"/>
    <w:rsid w:val="005C1433"/>
    <w:rsid w:val="005C3515"/>
    <w:rsid w:val="005C681C"/>
    <w:rsid w:val="005D30B7"/>
    <w:rsid w:val="005D3302"/>
    <w:rsid w:val="005E2A5C"/>
    <w:rsid w:val="005E3BCA"/>
    <w:rsid w:val="005F09F6"/>
    <w:rsid w:val="006000E5"/>
    <w:rsid w:val="00600AD4"/>
    <w:rsid w:val="00601699"/>
    <w:rsid w:val="00602A84"/>
    <w:rsid w:val="00603B91"/>
    <w:rsid w:val="00604650"/>
    <w:rsid w:val="00605B90"/>
    <w:rsid w:val="00612417"/>
    <w:rsid w:val="00623B61"/>
    <w:rsid w:val="00623B6D"/>
    <w:rsid w:val="0062734B"/>
    <w:rsid w:val="0063005D"/>
    <w:rsid w:val="006313D2"/>
    <w:rsid w:val="00634319"/>
    <w:rsid w:val="006350B9"/>
    <w:rsid w:val="00643F20"/>
    <w:rsid w:val="00646A5A"/>
    <w:rsid w:val="00646C66"/>
    <w:rsid w:val="0065233A"/>
    <w:rsid w:val="00652E20"/>
    <w:rsid w:val="00653782"/>
    <w:rsid w:val="00662766"/>
    <w:rsid w:val="00662A85"/>
    <w:rsid w:val="006634BF"/>
    <w:rsid w:val="00666024"/>
    <w:rsid w:val="00670E16"/>
    <w:rsid w:val="00672139"/>
    <w:rsid w:val="006801E4"/>
    <w:rsid w:val="00684EE4"/>
    <w:rsid w:val="00687B63"/>
    <w:rsid w:val="0069097F"/>
    <w:rsid w:val="00694A31"/>
    <w:rsid w:val="00694FFB"/>
    <w:rsid w:val="006A0254"/>
    <w:rsid w:val="006A52ED"/>
    <w:rsid w:val="006B1C4C"/>
    <w:rsid w:val="006B2957"/>
    <w:rsid w:val="006B3F50"/>
    <w:rsid w:val="006B4FDC"/>
    <w:rsid w:val="006C0ACB"/>
    <w:rsid w:val="006C248C"/>
    <w:rsid w:val="006C2974"/>
    <w:rsid w:val="006D6F4D"/>
    <w:rsid w:val="006D764A"/>
    <w:rsid w:val="006D7976"/>
    <w:rsid w:val="006D7C49"/>
    <w:rsid w:val="006E009F"/>
    <w:rsid w:val="006E51CF"/>
    <w:rsid w:val="006F0B8F"/>
    <w:rsid w:val="00700C26"/>
    <w:rsid w:val="0070363B"/>
    <w:rsid w:val="00706ECA"/>
    <w:rsid w:val="00707CD2"/>
    <w:rsid w:val="0071225A"/>
    <w:rsid w:val="007137DC"/>
    <w:rsid w:val="0071511A"/>
    <w:rsid w:val="00717DDF"/>
    <w:rsid w:val="0072028B"/>
    <w:rsid w:val="0072413A"/>
    <w:rsid w:val="00724FE1"/>
    <w:rsid w:val="0072515A"/>
    <w:rsid w:val="00727295"/>
    <w:rsid w:val="00731D1E"/>
    <w:rsid w:val="00733598"/>
    <w:rsid w:val="00734AFF"/>
    <w:rsid w:val="00737AA2"/>
    <w:rsid w:val="00741C10"/>
    <w:rsid w:val="007433A5"/>
    <w:rsid w:val="00743A44"/>
    <w:rsid w:val="007479BF"/>
    <w:rsid w:val="00751C4E"/>
    <w:rsid w:val="00753418"/>
    <w:rsid w:val="00753C91"/>
    <w:rsid w:val="00764B28"/>
    <w:rsid w:val="00767A72"/>
    <w:rsid w:val="00770400"/>
    <w:rsid w:val="00771D6F"/>
    <w:rsid w:val="00775825"/>
    <w:rsid w:val="00775C7D"/>
    <w:rsid w:val="007768B6"/>
    <w:rsid w:val="00781306"/>
    <w:rsid w:val="007822BD"/>
    <w:rsid w:val="00787166"/>
    <w:rsid w:val="007877AE"/>
    <w:rsid w:val="007914C2"/>
    <w:rsid w:val="007933FC"/>
    <w:rsid w:val="00793E39"/>
    <w:rsid w:val="00794967"/>
    <w:rsid w:val="0079496A"/>
    <w:rsid w:val="007A2C3B"/>
    <w:rsid w:val="007A3DC4"/>
    <w:rsid w:val="007A5EC0"/>
    <w:rsid w:val="007B1BD4"/>
    <w:rsid w:val="007B32E0"/>
    <w:rsid w:val="007B4BF1"/>
    <w:rsid w:val="007B65C3"/>
    <w:rsid w:val="007C2169"/>
    <w:rsid w:val="007C735F"/>
    <w:rsid w:val="007D5149"/>
    <w:rsid w:val="007D6495"/>
    <w:rsid w:val="007E36A1"/>
    <w:rsid w:val="007E3F36"/>
    <w:rsid w:val="007E5435"/>
    <w:rsid w:val="007E6239"/>
    <w:rsid w:val="007E78F0"/>
    <w:rsid w:val="007E7DEB"/>
    <w:rsid w:val="007F1E5A"/>
    <w:rsid w:val="007F4EB0"/>
    <w:rsid w:val="0080063C"/>
    <w:rsid w:val="00804D4F"/>
    <w:rsid w:val="0080512C"/>
    <w:rsid w:val="008066FE"/>
    <w:rsid w:val="00810BBA"/>
    <w:rsid w:val="00816D14"/>
    <w:rsid w:val="0082134D"/>
    <w:rsid w:val="00823410"/>
    <w:rsid w:val="0082448A"/>
    <w:rsid w:val="0082682F"/>
    <w:rsid w:val="00830C09"/>
    <w:rsid w:val="008332B8"/>
    <w:rsid w:val="00833D68"/>
    <w:rsid w:val="00834093"/>
    <w:rsid w:val="00835BE6"/>
    <w:rsid w:val="00840E60"/>
    <w:rsid w:val="008417D4"/>
    <w:rsid w:val="00841A83"/>
    <w:rsid w:val="00842878"/>
    <w:rsid w:val="00842C94"/>
    <w:rsid w:val="00845F02"/>
    <w:rsid w:val="00847085"/>
    <w:rsid w:val="008508A5"/>
    <w:rsid w:val="00851786"/>
    <w:rsid w:val="00852957"/>
    <w:rsid w:val="008604E1"/>
    <w:rsid w:val="00861740"/>
    <w:rsid w:val="008620B6"/>
    <w:rsid w:val="00863A79"/>
    <w:rsid w:val="00871042"/>
    <w:rsid w:val="0087749B"/>
    <w:rsid w:val="00881AEA"/>
    <w:rsid w:val="00885764"/>
    <w:rsid w:val="00892006"/>
    <w:rsid w:val="008928B2"/>
    <w:rsid w:val="0089647D"/>
    <w:rsid w:val="00897533"/>
    <w:rsid w:val="008A25B8"/>
    <w:rsid w:val="008B279F"/>
    <w:rsid w:val="008B36C7"/>
    <w:rsid w:val="008B43A8"/>
    <w:rsid w:val="008B640F"/>
    <w:rsid w:val="008B73C5"/>
    <w:rsid w:val="008C0B25"/>
    <w:rsid w:val="008C1B56"/>
    <w:rsid w:val="008C48F7"/>
    <w:rsid w:val="008C71D2"/>
    <w:rsid w:val="008D12B7"/>
    <w:rsid w:val="008D17B8"/>
    <w:rsid w:val="008D45D3"/>
    <w:rsid w:val="008D4FF6"/>
    <w:rsid w:val="008D5ECA"/>
    <w:rsid w:val="008D6CE2"/>
    <w:rsid w:val="008D7B49"/>
    <w:rsid w:val="008E1D77"/>
    <w:rsid w:val="008E2305"/>
    <w:rsid w:val="008E3FEC"/>
    <w:rsid w:val="008F3A3B"/>
    <w:rsid w:val="008F56B0"/>
    <w:rsid w:val="009102F1"/>
    <w:rsid w:val="0091357F"/>
    <w:rsid w:val="00913813"/>
    <w:rsid w:val="009159F1"/>
    <w:rsid w:val="00916230"/>
    <w:rsid w:val="00922ED8"/>
    <w:rsid w:val="00924439"/>
    <w:rsid w:val="00924529"/>
    <w:rsid w:val="00927BCC"/>
    <w:rsid w:val="00933121"/>
    <w:rsid w:val="009367BF"/>
    <w:rsid w:val="00940DD7"/>
    <w:rsid w:val="00942FB6"/>
    <w:rsid w:val="0094477A"/>
    <w:rsid w:val="00944A4A"/>
    <w:rsid w:val="00951FF3"/>
    <w:rsid w:val="009564B0"/>
    <w:rsid w:val="00956521"/>
    <w:rsid w:val="00957C55"/>
    <w:rsid w:val="0096195D"/>
    <w:rsid w:val="00965B40"/>
    <w:rsid w:val="00965B67"/>
    <w:rsid w:val="0096644E"/>
    <w:rsid w:val="009670DA"/>
    <w:rsid w:val="00977FFE"/>
    <w:rsid w:val="0098095C"/>
    <w:rsid w:val="009827AD"/>
    <w:rsid w:val="00985CF0"/>
    <w:rsid w:val="00985EF9"/>
    <w:rsid w:val="0099343D"/>
    <w:rsid w:val="009A0D89"/>
    <w:rsid w:val="009A281D"/>
    <w:rsid w:val="009A611E"/>
    <w:rsid w:val="009A6923"/>
    <w:rsid w:val="009A70FA"/>
    <w:rsid w:val="009A7839"/>
    <w:rsid w:val="009B61BE"/>
    <w:rsid w:val="009C3A1F"/>
    <w:rsid w:val="009D0835"/>
    <w:rsid w:val="009D0DB8"/>
    <w:rsid w:val="009D37E9"/>
    <w:rsid w:val="009D5B11"/>
    <w:rsid w:val="009E48EC"/>
    <w:rsid w:val="009E5116"/>
    <w:rsid w:val="009E5A9E"/>
    <w:rsid w:val="009E6F83"/>
    <w:rsid w:val="009F0415"/>
    <w:rsid w:val="009F060C"/>
    <w:rsid w:val="009F1BAD"/>
    <w:rsid w:val="009F4BFD"/>
    <w:rsid w:val="009F4E88"/>
    <w:rsid w:val="009F6ADB"/>
    <w:rsid w:val="009F6CAD"/>
    <w:rsid w:val="009F6F82"/>
    <w:rsid w:val="00A02A50"/>
    <w:rsid w:val="00A02D60"/>
    <w:rsid w:val="00A12ED3"/>
    <w:rsid w:val="00A13723"/>
    <w:rsid w:val="00A15DE1"/>
    <w:rsid w:val="00A16F91"/>
    <w:rsid w:val="00A21FCF"/>
    <w:rsid w:val="00A270BD"/>
    <w:rsid w:val="00A3070E"/>
    <w:rsid w:val="00A31B2D"/>
    <w:rsid w:val="00A36AFE"/>
    <w:rsid w:val="00A40F81"/>
    <w:rsid w:val="00A442C2"/>
    <w:rsid w:val="00A458AE"/>
    <w:rsid w:val="00A459A0"/>
    <w:rsid w:val="00A50F74"/>
    <w:rsid w:val="00A51DA4"/>
    <w:rsid w:val="00A5338C"/>
    <w:rsid w:val="00A5576D"/>
    <w:rsid w:val="00A5696A"/>
    <w:rsid w:val="00A60C1B"/>
    <w:rsid w:val="00A61518"/>
    <w:rsid w:val="00A663C4"/>
    <w:rsid w:val="00A70AE4"/>
    <w:rsid w:val="00A71E29"/>
    <w:rsid w:val="00A816E5"/>
    <w:rsid w:val="00A859A8"/>
    <w:rsid w:val="00A87145"/>
    <w:rsid w:val="00A90E66"/>
    <w:rsid w:val="00A9112F"/>
    <w:rsid w:val="00A94307"/>
    <w:rsid w:val="00A97517"/>
    <w:rsid w:val="00A975BA"/>
    <w:rsid w:val="00AA1E5D"/>
    <w:rsid w:val="00AA77B8"/>
    <w:rsid w:val="00AB0874"/>
    <w:rsid w:val="00AB2C15"/>
    <w:rsid w:val="00AB3AE4"/>
    <w:rsid w:val="00AB4491"/>
    <w:rsid w:val="00AB618C"/>
    <w:rsid w:val="00AC4FC3"/>
    <w:rsid w:val="00AC55F3"/>
    <w:rsid w:val="00AD2B8D"/>
    <w:rsid w:val="00AD784B"/>
    <w:rsid w:val="00AD7992"/>
    <w:rsid w:val="00AD7DB0"/>
    <w:rsid w:val="00AE4BD0"/>
    <w:rsid w:val="00AE5A71"/>
    <w:rsid w:val="00AE5CE5"/>
    <w:rsid w:val="00AE6A6B"/>
    <w:rsid w:val="00AF73B9"/>
    <w:rsid w:val="00B05F13"/>
    <w:rsid w:val="00B06C0F"/>
    <w:rsid w:val="00B15F10"/>
    <w:rsid w:val="00B2401C"/>
    <w:rsid w:val="00B25712"/>
    <w:rsid w:val="00B2793D"/>
    <w:rsid w:val="00B27E30"/>
    <w:rsid w:val="00B32BBE"/>
    <w:rsid w:val="00B3375B"/>
    <w:rsid w:val="00B33831"/>
    <w:rsid w:val="00B365E9"/>
    <w:rsid w:val="00B40906"/>
    <w:rsid w:val="00B43772"/>
    <w:rsid w:val="00B46532"/>
    <w:rsid w:val="00B47BF5"/>
    <w:rsid w:val="00B51F66"/>
    <w:rsid w:val="00B5585D"/>
    <w:rsid w:val="00B57CD9"/>
    <w:rsid w:val="00B67696"/>
    <w:rsid w:val="00B709FA"/>
    <w:rsid w:val="00B7172E"/>
    <w:rsid w:val="00B72DFE"/>
    <w:rsid w:val="00B74915"/>
    <w:rsid w:val="00B80CE2"/>
    <w:rsid w:val="00B81453"/>
    <w:rsid w:val="00B814FF"/>
    <w:rsid w:val="00B82152"/>
    <w:rsid w:val="00B846F1"/>
    <w:rsid w:val="00B85423"/>
    <w:rsid w:val="00B86253"/>
    <w:rsid w:val="00B91C54"/>
    <w:rsid w:val="00BA5E2D"/>
    <w:rsid w:val="00BB01CC"/>
    <w:rsid w:val="00BB624C"/>
    <w:rsid w:val="00BB74B6"/>
    <w:rsid w:val="00BC2884"/>
    <w:rsid w:val="00BC54A0"/>
    <w:rsid w:val="00BC79A5"/>
    <w:rsid w:val="00BD05AD"/>
    <w:rsid w:val="00BD1368"/>
    <w:rsid w:val="00BD6ED6"/>
    <w:rsid w:val="00BD7630"/>
    <w:rsid w:val="00BD7F31"/>
    <w:rsid w:val="00BE2F75"/>
    <w:rsid w:val="00BE4F47"/>
    <w:rsid w:val="00BE5D62"/>
    <w:rsid w:val="00BF28D3"/>
    <w:rsid w:val="00BF2C54"/>
    <w:rsid w:val="00BF5674"/>
    <w:rsid w:val="00C007A9"/>
    <w:rsid w:val="00C01BBA"/>
    <w:rsid w:val="00C06086"/>
    <w:rsid w:val="00C06DAE"/>
    <w:rsid w:val="00C14B47"/>
    <w:rsid w:val="00C17ED5"/>
    <w:rsid w:val="00C20145"/>
    <w:rsid w:val="00C20635"/>
    <w:rsid w:val="00C33EEE"/>
    <w:rsid w:val="00C34FF0"/>
    <w:rsid w:val="00C430CD"/>
    <w:rsid w:val="00C4649F"/>
    <w:rsid w:val="00C4693B"/>
    <w:rsid w:val="00C509A7"/>
    <w:rsid w:val="00C52416"/>
    <w:rsid w:val="00C56EA9"/>
    <w:rsid w:val="00C62E6D"/>
    <w:rsid w:val="00C6491F"/>
    <w:rsid w:val="00C715BE"/>
    <w:rsid w:val="00C73AF5"/>
    <w:rsid w:val="00C7742A"/>
    <w:rsid w:val="00C86AD0"/>
    <w:rsid w:val="00C87B78"/>
    <w:rsid w:val="00C94AEF"/>
    <w:rsid w:val="00C96176"/>
    <w:rsid w:val="00C978B0"/>
    <w:rsid w:val="00CA5F6B"/>
    <w:rsid w:val="00CA5FCD"/>
    <w:rsid w:val="00CA693C"/>
    <w:rsid w:val="00CB364F"/>
    <w:rsid w:val="00CB633B"/>
    <w:rsid w:val="00CB68D4"/>
    <w:rsid w:val="00CC4796"/>
    <w:rsid w:val="00CC769D"/>
    <w:rsid w:val="00CD02D0"/>
    <w:rsid w:val="00CD055B"/>
    <w:rsid w:val="00CD21D7"/>
    <w:rsid w:val="00CD7CE3"/>
    <w:rsid w:val="00CE703B"/>
    <w:rsid w:val="00CE7C0F"/>
    <w:rsid w:val="00CF02D3"/>
    <w:rsid w:val="00CF2A19"/>
    <w:rsid w:val="00CF3BAC"/>
    <w:rsid w:val="00CF562F"/>
    <w:rsid w:val="00CF5D99"/>
    <w:rsid w:val="00CF6FBF"/>
    <w:rsid w:val="00D02363"/>
    <w:rsid w:val="00D04FCC"/>
    <w:rsid w:val="00D12518"/>
    <w:rsid w:val="00D2110D"/>
    <w:rsid w:val="00D27546"/>
    <w:rsid w:val="00D302EE"/>
    <w:rsid w:val="00D30327"/>
    <w:rsid w:val="00D30EBB"/>
    <w:rsid w:val="00D36C13"/>
    <w:rsid w:val="00D44E10"/>
    <w:rsid w:val="00D45E67"/>
    <w:rsid w:val="00D50B17"/>
    <w:rsid w:val="00D536B2"/>
    <w:rsid w:val="00D556BD"/>
    <w:rsid w:val="00D57BAC"/>
    <w:rsid w:val="00D6017C"/>
    <w:rsid w:val="00D62009"/>
    <w:rsid w:val="00D647B5"/>
    <w:rsid w:val="00D6634E"/>
    <w:rsid w:val="00D66C05"/>
    <w:rsid w:val="00D73C9E"/>
    <w:rsid w:val="00D75EC7"/>
    <w:rsid w:val="00D76C9E"/>
    <w:rsid w:val="00D81108"/>
    <w:rsid w:val="00D8311E"/>
    <w:rsid w:val="00D835B4"/>
    <w:rsid w:val="00D84A04"/>
    <w:rsid w:val="00D91B6D"/>
    <w:rsid w:val="00DA5E79"/>
    <w:rsid w:val="00DB4939"/>
    <w:rsid w:val="00DB6853"/>
    <w:rsid w:val="00DC2E7A"/>
    <w:rsid w:val="00DC7E6D"/>
    <w:rsid w:val="00DD0725"/>
    <w:rsid w:val="00DD25DD"/>
    <w:rsid w:val="00DE0548"/>
    <w:rsid w:val="00DE1A5B"/>
    <w:rsid w:val="00DE1B6A"/>
    <w:rsid w:val="00DE3E97"/>
    <w:rsid w:val="00DE415E"/>
    <w:rsid w:val="00DE4520"/>
    <w:rsid w:val="00DE5332"/>
    <w:rsid w:val="00DE785C"/>
    <w:rsid w:val="00DF4428"/>
    <w:rsid w:val="00DF4EC5"/>
    <w:rsid w:val="00DF6E0D"/>
    <w:rsid w:val="00E0275A"/>
    <w:rsid w:val="00E11177"/>
    <w:rsid w:val="00E1131A"/>
    <w:rsid w:val="00E119B8"/>
    <w:rsid w:val="00E1467A"/>
    <w:rsid w:val="00E21F2D"/>
    <w:rsid w:val="00E22188"/>
    <w:rsid w:val="00E40745"/>
    <w:rsid w:val="00E41C8B"/>
    <w:rsid w:val="00E4204C"/>
    <w:rsid w:val="00E44444"/>
    <w:rsid w:val="00E4494D"/>
    <w:rsid w:val="00E4711E"/>
    <w:rsid w:val="00E471E7"/>
    <w:rsid w:val="00E516AA"/>
    <w:rsid w:val="00E516F5"/>
    <w:rsid w:val="00E56F7F"/>
    <w:rsid w:val="00E573FB"/>
    <w:rsid w:val="00E60756"/>
    <w:rsid w:val="00E66186"/>
    <w:rsid w:val="00E670DD"/>
    <w:rsid w:val="00E7198E"/>
    <w:rsid w:val="00E72857"/>
    <w:rsid w:val="00E760C7"/>
    <w:rsid w:val="00E77E72"/>
    <w:rsid w:val="00E80E31"/>
    <w:rsid w:val="00E81592"/>
    <w:rsid w:val="00E81ACB"/>
    <w:rsid w:val="00E82968"/>
    <w:rsid w:val="00E82E92"/>
    <w:rsid w:val="00E86DC8"/>
    <w:rsid w:val="00E90FE5"/>
    <w:rsid w:val="00E9180E"/>
    <w:rsid w:val="00E919CC"/>
    <w:rsid w:val="00E92A8F"/>
    <w:rsid w:val="00E9378A"/>
    <w:rsid w:val="00E955FF"/>
    <w:rsid w:val="00EA1D3A"/>
    <w:rsid w:val="00EA3923"/>
    <w:rsid w:val="00EA6E6C"/>
    <w:rsid w:val="00EB0E10"/>
    <w:rsid w:val="00EB2964"/>
    <w:rsid w:val="00EB3AEE"/>
    <w:rsid w:val="00EB4A0D"/>
    <w:rsid w:val="00EB7D59"/>
    <w:rsid w:val="00EC5809"/>
    <w:rsid w:val="00EC6861"/>
    <w:rsid w:val="00EC6AF6"/>
    <w:rsid w:val="00ED00D9"/>
    <w:rsid w:val="00ED1161"/>
    <w:rsid w:val="00ED152B"/>
    <w:rsid w:val="00ED7B1D"/>
    <w:rsid w:val="00ED7C69"/>
    <w:rsid w:val="00EE0288"/>
    <w:rsid w:val="00EE13DC"/>
    <w:rsid w:val="00EE292F"/>
    <w:rsid w:val="00EF2373"/>
    <w:rsid w:val="00EF27FC"/>
    <w:rsid w:val="00EF747F"/>
    <w:rsid w:val="00F00E21"/>
    <w:rsid w:val="00F011E0"/>
    <w:rsid w:val="00F0191E"/>
    <w:rsid w:val="00F07497"/>
    <w:rsid w:val="00F07E5D"/>
    <w:rsid w:val="00F10E02"/>
    <w:rsid w:val="00F143A9"/>
    <w:rsid w:val="00F147F3"/>
    <w:rsid w:val="00F14A79"/>
    <w:rsid w:val="00F15CCC"/>
    <w:rsid w:val="00F16EC4"/>
    <w:rsid w:val="00F20FF3"/>
    <w:rsid w:val="00F23659"/>
    <w:rsid w:val="00F3204F"/>
    <w:rsid w:val="00F342CA"/>
    <w:rsid w:val="00F34A9D"/>
    <w:rsid w:val="00F402C6"/>
    <w:rsid w:val="00F45CB9"/>
    <w:rsid w:val="00F47021"/>
    <w:rsid w:val="00F54523"/>
    <w:rsid w:val="00F57437"/>
    <w:rsid w:val="00F64072"/>
    <w:rsid w:val="00F656F5"/>
    <w:rsid w:val="00F735EA"/>
    <w:rsid w:val="00F74937"/>
    <w:rsid w:val="00F753CB"/>
    <w:rsid w:val="00F7727A"/>
    <w:rsid w:val="00F77ED1"/>
    <w:rsid w:val="00F804A7"/>
    <w:rsid w:val="00F812BA"/>
    <w:rsid w:val="00F85036"/>
    <w:rsid w:val="00F85B87"/>
    <w:rsid w:val="00F8686A"/>
    <w:rsid w:val="00F93C4E"/>
    <w:rsid w:val="00F94E18"/>
    <w:rsid w:val="00F94E9C"/>
    <w:rsid w:val="00F94EB1"/>
    <w:rsid w:val="00FA691E"/>
    <w:rsid w:val="00FB0303"/>
    <w:rsid w:val="00FB095E"/>
    <w:rsid w:val="00FB1ADD"/>
    <w:rsid w:val="00FB269D"/>
    <w:rsid w:val="00FB4E86"/>
    <w:rsid w:val="00FB5828"/>
    <w:rsid w:val="00FB61B8"/>
    <w:rsid w:val="00FB64B3"/>
    <w:rsid w:val="00FB64B9"/>
    <w:rsid w:val="00FB7CAD"/>
    <w:rsid w:val="00FD215B"/>
    <w:rsid w:val="00FD3367"/>
    <w:rsid w:val="00FD4441"/>
    <w:rsid w:val="00FD502D"/>
    <w:rsid w:val="00FE3204"/>
    <w:rsid w:val="00FE52C4"/>
    <w:rsid w:val="00FE774B"/>
    <w:rsid w:val="00FF4C22"/>
    <w:rsid w:val="00FF7490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1052F-A7C8-4854-BAC2-D6115E04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D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0650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DFE"/>
    <w:pPr>
      <w:ind w:left="720"/>
    </w:pPr>
    <w:rPr>
      <w:rFonts w:ascii="Calibri" w:hAnsi="Calibri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9200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670DA"/>
    <w:pPr>
      <w:spacing w:before="100" w:beforeAutospacing="1" w:after="100" w:afterAutospacing="1"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Standardnpsmoodstavce"/>
    <w:rsid w:val="007433A5"/>
  </w:style>
  <w:style w:type="paragraph" w:styleId="Zhlav">
    <w:name w:val="header"/>
    <w:basedOn w:val="Normln"/>
    <w:link w:val="ZhlavChar"/>
    <w:uiPriority w:val="99"/>
    <w:unhideWhenUsed/>
    <w:rsid w:val="00567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BA5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B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BA5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7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7F5"/>
    <w:rPr>
      <w:rFonts w:ascii="Segoe UI" w:hAnsi="Segoe UI" w:cs="Segoe UI"/>
      <w:color w:val="000000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87B6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4406A"/>
    <w:pPr>
      <w:suppressAutoHyphens/>
      <w:jc w:val="both"/>
    </w:pPr>
    <w:rPr>
      <w:rFonts w:ascii="Arial" w:eastAsia="Times New Roman" w:hAnsi="Arial"/>
      <w:color w:val="auto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4406A"/>
    <w:rPr>
      <w:rFonts w:ascii="Arial" w:eastAsia="Times New Roman" w:hAnsi="Arial" w:cs="Times New Roman"/>
      <w:sz w:val="24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2E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2E4C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62E4C"/>
    <w:rPr>
      <w:vertAlign w:val="superscript"/>
    </w:rPr>
  </w:style>
  <w:style w:type="paragraph" w:customStyle="1" w:styleId="Zkladnodstavec">
    <w:name w:val="[Základní odstavec]"/>
    <w:basedOn w:val="Normln"/>
    <w:rsid w:val="00B2793D"/>
    <w:pPr>
      <w:widowControl w:val="0"/>
      <w:suppressAutoHyphens/>
      <w:autoSpaceDE w:val="0"/>
      <w:spacing w:line="288" w:lineRule="auto"/>
      <w:textAlignment w:val="center"/>
    </w:pPr>
    <w:rPr>
      <w:rFonts w:eastAsia="Times New Roman"/>
      <w:kern w:val="1"/>
      <w:lang w:eastAsia="hi-IN" w:bidi="hi-IN"/>
    </w:rPr>
  </w:style>
  <w:style w:type="paragraph" w:customStyle="1" w:styleId="BasicParagraph">
    <w:name w:val="[Basic Paragraph]"/>
    <w:basedOn w:val="Normln"/>
    <w:uiPriority w:val="99"/>
    <w:rsid w:val="00B2793D"/>
    <w:pPr>
      <w:widowControl w:val="0"/>
      <w:suppressAutoHyphens/>
      <w:autoSpaceDE w:val="0"/>
      <w:autoSpaceDN w:val="0"/>
      <w:spacing w:line="288" w:lineRule="auto"/>
      <w:textAlignment w:val="center"/>
    </w:pPr>
    <w:rPr>
      <w:rFonts w:ascii="Minion Pro" w:eastAsia="Minion Pro" w:hAnsi="Minion Pro" w:cs="Minion Pro"/>
      <w:kern w:val="3"/>
      <w:lang w:val="en-GB" w:eastAsia="zh-CN" w:bidi="hi-IN"/>
    </w:rPr>
  </w:style>
  <w:style w:type="paragraph" w:styleId="Bezmezer">
    <w:name w:val="No Spacing"/>
    <w:uiPriority w:val="1"/>
    <w:qFormat/>
    <w:rsid w:val="0002371C"/>
    <w:pPr>
      <w:spacing w:after="0" w:line="240" w:lineRule="auto"/>
    </w:pPr>
  </w:style>
  <w:style w:type="character" w:customStyle="1" w:styleId="A2">
    <w:name w:val="A2"/>
    <w:uiPriority w:val="99"/>
    <w:rsid w:val="0002371C"/>
    <w:rPr>
      <w:rFonts w:cs="Topol"/>
      <w:color w:val="000000"/>
      <w:sz w:val="18"/>
      <w:szCs w:val="18"/>
    </w:rPr>
  </w:style>
  <w:style w:type="paragraph" w:customStyle="1" w:styleId="Default">
    <w:name w:val="Default"/>
    <w:rsid w:val="00023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x">
    <w:name w:val="textbox"/>
    <w:basedOn w:val="Normln"/>
    <w:rsid w:val="00CD21D7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A1">
    <w:name w:val="A1"/>
    <w:uiPriority w:val="99"/>
    <w:rsid w:val="00405F71"/>
    <w:rPr>
      <w:i/>
      <w:iCs/>
      <w:color w:val="211D1E"/>
      <w:sz w:val="36"/>
      <w:szCs w:val="36"/>
    </w:rPr>
  </w:style>
  <w:style w:type="character" w:styleId="Zdraznn">
    <w:name w:val="Emphasis"/>
    <w:basedOn w:val="Standardnpsmoodstavce"/>
    <w:uiPriority w:val="20"/>
    <w:qFormat/>
    <w:rsid w:val="00B51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tektiprobo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eskaKomoraArchitek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833F-91D6-46DD-8EE7-5B9EA0F8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hoskova.z</dc:creator>
  <cp:lastModifiedBy>recepce ČKA</cp:lastModifiedBy>
  <cp:revision>2</cp:revision>
  <cp:lastPrinted>2019-10-04T13:07:00Z</cp:lastPrinted>
  <dcterms:created xsi:type="dcterms:W3CDTF">2021-08-11T13:47:00Z</dcterms:created>
  <dcterms:modified xsi:type="dcterms:W3CDTF">2021-08-11T13:47:00Z</dcterms:modified>
</cp:coreProperties>
</file>